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87565" w14:textId="77777777" w:rsidR="00976436" w:rsidRPr="009B6448" w:rsidRDefault="00976436" w:rsidP="00976436">
      <w:pPr>
        <w:tabs>
          <w:tab w:val="center" w:pos="4536"/>
          <w:tab w:val="left" w:pos="7800"/>
        </w:tabs>
        <w:spacing w:after="0" w:line="240" w:lineRule="auto"/>
        <w:rPr>
          <w:rFonts w:ascii="Times New Roman" w:eastAsia="Times New Roman" w:hAnsi="Times New Roman" w:cs="Times New Roman"/>
          <w:noProof/>
          <w:sz w:val="48"/>
          <w:szCs w:val="48"/>
          <w:lang w:val="fi-FI"/>
        </w:rPr>
      </w:pPr>
      <w:r w:rsidRPr="009B6448">
        <w:rPr>
          <w:rFonts w:ascii="Times New Roman" w:eastAsia="Times New Roman" w:hAnsi="Times New Roman" w:cs="Times New Roman"/>
          <w:noProof/>
          <w:sz w:val="24"/>
          <w:szCs w:val="24"/>
          <w:lang w:eastAsia="et-EE"/>
        </w:rPr>
        <w:drawing>
          <wp:anchor distT="0" distB="0" distL="114300" distR="114300" simplePos="0" relativeHeight="251659264" behindDoc="0" locked="0" layoutInCell="1" allowOverlap="1" wp14:anchorId="258E5512" wp14:editId="60624E48">
            <wp:simplePos x="0" y="0"/>
            <wp:positionH relativeFrom="margin">
              <wp:posOffset>2432050</wp:posOffset>
            </wp:positionH>
            <wp:positionV relativeFrom="paragraph">
              <wp:posOffset>6985</wp:posOffset>
            </wp:positionV>
            <wp:extent cx="742950" cy="819150"/>
            <wp:effectExtent l="0" t="0" r="0" b="0"/>
            <wp:wrapSquare wrapText="left"/>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a:blip r:embed="rId7" cstate="print"/>
                    <a:srcRect/>
                    <a:stretch>
                      <a:fillRect/>
                    </a:stretch>
                  </pic:blipFill>
                  <pic:spPr bwMode="auto">
                    <a:xfrm>
                      <a:off x="0" y="0"/>
                      <a:ext cx="742950" cy="819150"/>
                    </a:xfrm>
                    <a:prstGeom prst="rect">
                      <a:avLst/>
                    </a:prstGeom>
                    <a:noFill/>
                  </pic:spPr>
                </pic:pic>
              </a:graphicData>
            </a:graphic>
          </wp:anchor>
        </w:drawing>
      </w:r>
    </w:p>
    <w:p w14:paraId="294C73A4" w14:textId="77777777" w:rsidR="00976436" w:rsidRPr="009B6448" w:rsidRDefault="00976436" w:rsidP="00976436">
      <w:pPr>
        <w:tabs>
          <w:tab w:val="center" w:pos="4536"/>
          <w:tab w:val="left" w:pos="7800"/>
        </w:tabs>
        <w:spacing w:after="0" w:line="240" w:lineRule="auto"/>
        <w:rPr>
          <w:rFonts w:ascii="Times New Roman" w:eastAsia="Times New Roman" w:hAnsi="Times New Roman" w:cs="Times New Roman"/>
          <w:noProof/>
          <w:sz w:val="48"/>
          <w:szCs w:val="48"/>
          <w:lang w:val="fi-FI"/>
        </w:rPr>
      </w:pPr>
    </w:p>
    <w:p w14:paraId="74FD2D25" w14:textId="77777777" w:rsidR="00976436" w:rsidRPr="009B6448" w:rsidRDefault="00976436" w:rsidP="00976436">
      <w:pPr>
        <w:tabs>
          <w:tab w:val="center" w:pos="4536"/>
          <w:tab w:val="left" w:pos="7800"/>
        </w:tabs>
        <w:spacing w:after="0" w:line="240" w:lineRule="auto"/>
        <w:rPr>
          <w:rFonts w:ascii="Times New Roman" w:eastAsia="Times New Roman" w:hAnsi="Times New Roman" w:cs="Times New Roman"/>
          <w:noProof/>
          <w:sz w:val="48"/>
          <w:szCs w:val="48"/>
          <w:lang w:val="fi-FI"/>
        </w:rPr>
      </w:pPr>
    </w:p>
    <w:p w14:paraId="2FB9EB17" w14:textId="77777777" w:rsidR="00976436" w:rsidRPr="009B6448" w:rsidRDefault="00976436" w:rsidP="00A0794B">
      <w:pPr>
        <w:tabs>
          <w:tab w:val="center" w:pos="4536"/>
          <w:tab w:val="left" w:pos="7800"/>
        </w:tabs>
        <w:spacing w:after="0" w:line="240" w:lineRule="auto"/>
        <w:jc w:val="center"/>
        <w:rPr>
          <w:rFonts w:ascii="Times New Roman" w:eastAsia="Times New Roman" w:hAnsi="Times New Roman" w:cs="Times New Roman"/>
          <w:noProof/>
          <w:sz w:val="48"/>
          <w:szCs w:val="48"/>
          <w:lang w:val="fi-FI"/>
        </w:rPr>
      </w:pPr>
      <w:r w:rsidRPr="009B6448">
        <w:rPr>
          <w:rFonts w:ascii="Times New Roman" w:eastAsia="Times New Roman" w:hAnsi="Times New Roman" w:cs="Times New Roman"/>
          <w:noProof/>
          <w:sz w:val="48"/>
          <w:szCs w:val="48"/>
          <w:lang w:val="fi-FI"/>
        </w:rPr>
        <w:t>K O H T U O T S U S</w:t>
      </w:r>
    </w:p>
    <w:p w14:paraId="0A7C9492" w14:textId="77777777" w:rsidR="00976436" w:rsidRPr="009B6448" w:rsidRDefault="00976436" w:rsidP="00976436">
      <w:pPr>
        <w:tabs>
          <w:tab w:val="center" w:pos="4536"/>
          <w:tab w:val="left" w:pos="7800"/>
        </w:tabs>
        <w:spacing w:after="0" w:line="240" w:lineRule="auto"/>
        <w:jc w:val="center"/>
        <w:rPr>
          <w:rFonts w:ascii="Times New Roman" w:eastAsia="Times New Roman" w:hAnsi="Times New Roman" w:cs="Times New Roman"/>
          <w:noProof/>
          <w:sz w:val="16"/>
          <w:szCs w:val="16"/>
          <w:lang w:val="fi-FI"/>
        </w:rPr>
      </w:pPr>
    </w:p>
    <w:p w14:paraId="685C55E4" w14:textId="77777777" w:rsidR="00976436" w:rsidRPr="009B6448" w:rsidRDefault="00976436" w:rsidP="00976436">
      <w:pPr>
        <w:tabs>
          <w:tab w:val="center" w:pos="4536"/>
          <w:tab w:val="left" w:pos="7800"/>
        </w:tabs>
        <w:spacing w:after="0" w:line="240" w:lineRule="auto"/>
        <w:jc w:val="center"/>
        <w:rPr>
          <w:rFonts w:ascii="Times New Roman" w:eastAsia="Times New Roman" w:hAnsi="Times New Roman" w:cs="Times New Roman"/>
          <w:noProof/>
          <w:sz w:val="28"/>
          <w:szCs w:val="28"/>
          <w:lang w:val="fi-FI"/>
        </w:rPr>
      </w:pPr>
      <w:r w:rsidRPr="009B6448">
        <w:rPr>
          <w:rFonts w:ascii="Times New Roman" w:eastAsia="Times New Roman" w:hAnsi="Times New Roman" w:cs="Times New Roman"/>
          <w:noProof/>
          <w:sz w:val="28"/>
          <w:szCs w:val="28"/>
          <w:lang w:val="fi-FI"/>
        </w:rPr>
        <w:t>EESTI VABARIIGI NIMEL</w:t>
      </w:r>
    </w:p>
    <w:p w14:paraId="3957F627" w14:textId="77777777" w:rsidR="00976436" w:rsidRPr="009B6448" w:rsidRDefault="00976436" w:rsidP="00976436">
      <w:pPr>
        <w:spacing w:after="0" w:line="240" w:lineRule="auto"/>
        <w:jc w:val="both"/>
        <w:rPr>
          <w:rFonts w:ascii="Times New Roman" w:eastAsia="Times New Roman" w:hAnsi="Times New Roman" w:cs="Times New Roman"/>
          <w:noProof/>
          <w:sz w:val="24"/>
          <w:szCs w:val="24"/>
          <w:lang w:eastAsia="et-EE"/>
        </w:rPr>
      </w:pPr>
    </w:p>
    <w:tbl>
      <w:tblPr>
        <w:tblW w:w="9307" w:type="dxa"/>
        <w:tblCellMar>
          <w:left w:w="0" w:type="dxa"/>
          <w:right w:w="0" w:type="dxa"/>
        </w:tblCellMar>
        <w:tblLook w:val="04A0" w:firstRow="1" w:lastRow="0" w:firstColumn="1" w:lastColumn="0" w:noHBand="0" w:noVBand="1"/>
      </w:tblPr>
      <w:tblGrid>
        <w:gridCol w:w="3114"/>
        <w:gridCol w:w="6193"/>
      </w:tblGrid>
      <w:tr w:rsidR="00976436" w:rsidRPr="009B6448" w14:paraId="45D83CA0" w14:textId="77777777" w:rsidTr="00D04C32">
        <w:tc>
          <w:tcPr>
            <w:tcW w:w="3114" w:type="dxa"/>
            <w:tcMar>
              <w:top w:w="0" w:type="dxa"/>
              <w:left w:w="108" w:type="dxa"/>
              <w:bottom w:w="0" w:type="dxa"/>
              <w:right w:w="108" w:type="dxa"/>
            </w:tcMar>
            <w:hideMark/>
          </w:tcPr>
          <w:p w14:paraId="7E8B0656" w14:textId="77777777" w:rsidR="00976436" w:rsidRPr="009B6448" w:rsidRDefault="00976436" w:rsidP="00D94E7D">
            <w:pPr>
              <w:spacing w:after="0" w:line="360" w:lineRule="auto"/>
              <w:rPr>
                <w:rFonts w:ascii="Times New Roman" w:eastAsia="Times New Roman" w:hAnsi="Times New Roman" w:cs="Times New Roman"/>
                <w:b/>
                <w:sz w:val="24"/>
                <w:szCs w:val="24"/>
                <w:lang w:eastAsia="et-EE"/>
              </w:rPr>
            </w:pPr>
            <w:r w:rsidRPr="009B6448">
              <w:rPr>
                <w:rFonts w:ascii="Times New Roman" w:eastAsia="Times New Roman" w:hAnsi="Times New Roman" w:cs="Times New Roman"/>
                <w:b/>
                <w:sz w:val="24"/>
                <w:szCs w:val="24"/>
                <w:lang w:eastAsia="et-EE"/>
              </w:rPr>
              <w:t>Kohus</w:t>
            </w:r>
          </w:p>
        </w:tc>
        <w:tc>
          <w:tcPr>
            <w:tcW w:w="6193" w:type="dxa"/>
            <w:tcMar>
              <w:top w:w="0" w:type="dxa"/>
              <w:left w:w="108" w:type="dxa"/>
              <w:bottom w:w="0" w:type="dxa"/>
              <w:right w:w="108" w:type="dxa"/>
            </w:tcMar>
            <w:hideMark/>
          </w:tcPr>
          <w:p w14:paraId="367F1F15" w14:textId="77777777" w:rsidR="00976436" w:rsidRPr="009B6448" w:rsidRDefault="00976436" w:rsidP="00D94E7D">
            <w:pPr>
              <w:spacing w:after="0" w:line="360" w:lineRule="auto"/>
              <w:rPr>
                <w:rFonts w:ascii="Times New Roman" w:eastAsia="Times New Roman" w:hAnsi="Times New Roman" w:cs="Times New Roman"/>
                <w:sz w:val="24"/>
                <w:szCs w:val="24"/>
                <w:lang w:eastAsia="et-EE"/>
              </w:rPr>
            </w:pPr>
            <w:r w:rsidRPr="009B6448">
              <w:rPr>
                <w:rFonts w:ascii="Times New Roman" w:eastAsia="Times New Roman" w:hAnsi="Times New Roman" w:cs="Times New Roman"/>
                <w:sz w:val="24"/>
                <w:szCs w:val="24"/>
                <w:lang w:eastAsia="et-EE"/>
              </w:rPr>
              <w:t>Tartu Maakohus</w:t>
            </w:r>
          </w:p>
        </w:tc>
      </w:tr>
      <w:tr w:rsidR="00976436" w:rsidRPr="009B6448" w14:paraId="0EFBD822" w14:textId="77777777" w:rsidTr="00D04C32">
        <w:tc>
          <w:tcPr>
            <w:tcW w:w="3114" w:type="dxa"/>
            <w:tcMar>
              <w:top w:w="0" w:type="dxa"/>
              <w:left w:w="108" w:type="dxa"/>
              <w:bottom w:w="0" w:type="dxa"/>
              <w:right w:w="108" w:type="dxa"/>
            </w:tcMar>
            <w:hideMark/>
          </w:tcPr>
          <w:p w14:paraId="139A915B" w14:textId="77777777" w:rsidR="00976436" w:rsidRPr="009B6448" w:rsidRDefault="00976436" w:rsidP="00D94E7D">
            <w:pPr>
              <w:spacing w:after="0" w:line="360" w:lineRule="auto"/>
              <w:rPr>
                <w:rFonts w:ascii="Times New Roman" w:eastAsia="Times New Roman" w:hAnsi="Times New Roman" w:cs="Times New Roman"/>
                <w:b/>
                <w:sz w:val="24"/>
                <w:szCs w:val="24"/>
                <w:lang w:eastAsia="et-EE"/>
              </w:rPr>
            </w:pPr>
            <w:r w:rsidRPr="009B6448">
              <w:rPr>
                <w:rFonts w:ascii="Times New Roman" w:eastAsia="Times New Roman" w:hAnsi="Times New Roman" w:cs="Times New Roman"/>
                <w:b/>
                <w:sz w:val="24"/>
                <w:szCs w:val="24"/>
                <w:lang w:eastAsia="et-EE"/>
              </w:rPr>
              <w:t>Otsuse tegemise aeg ja koht</w:t>
            </w:r>
          </w:p>
        </w:tc>
        <w:tc>
          <w:tcPr>
            <w:tcW w:w="6193" w:type="dxa"/>
            <w:tcMar>
              <w:top w:w="0" w:type="dxa"/>
              <w:left w:w="108" w:type="dxa"/>
              <w:bottom w:w="0" w:type="dxa"/>
              <w:right w:w="108" w:type="dxa"/>
            </w:tcMar>
            <w:hideMark/>
          </w:tcPr>
          <w:p w14:paraId="2BC7119F" w14:textId="63C8561D" w:rsidR="00976436" w:rsidRPr="00F60407" w:rsidRDefault="001503B6" w:rsidP="00D94E7D">
            <w:pPr>
              <w:spacing w:after="0" w:line="360" w:lineRule="auto"/>
              <w:rPr>
                <w:rFonts w:ascii="Times New Roman" w:eastAsia="Times New Roman" w:hAnsi="Times New Roman" w:cs="Times New Roman"/>
                <w:sz w:val="24"/>
                <w:szCs w:val="24"/>
                <w:lang w:eastAsia="et-EE"/>
              </w:rPr>
            </w:pPr>
            <w:r w:rsidRPr="001F27C9">
              <w:rPr>
                <w:rFonts w:ascii="Times New Roman" w:eastAsia="Times New Roman" w:hAnsi="Times New Roman" w:cs="Times New Roman"/>
                <w:sz w:val="24"/>
                <w:szCs w:val="24"/>
                <w:lang w:eastAsia="et-EE"/>
              </w:rPr>
              <w:t>24</w:t>
            </w:r>
            <w:r w:rsidR="00D04C32" w:rsidRPr="001F27C9">
              <w:rPr>
                <w:rFonts w:ascii="Times New Roman" w:eastAsia="Times New Roman" w:hAnsi="Times New Roman" w:cs="Times New Roman"/>
                <w:sz w:val="24"/>
                <w:szCs w:val="24"/>
                <w:lang w:eastAsia="et-EE"/>
              </w:rPr>
              <w:t xml:space="preserve">. mai </w:t>
            </w:r>
            <w:r w:rsidR="00976436" w:rsidRPr="001F27C9">
              <w:rPr>
                <w:rFonts w:ascii="Times New Roman" w:eastAsia="Times New Roman" w:hAnsi="Times New Roman" w:cs="Times New Roman"/>
                <w:sz w:val="24"/>
                <w:szCs w:val="24"/>
                <w:lang w:eastAsia="et-EE"/>
              </w:rPr>
              <w:t>202</w:t>
            </w:r>
            <w:r w:rsidR="00EE192B" w:rsidRPr="001F27C9">
              <w:rPr>
                <w:rFonts w:ascii="Times New Roman" w:eastAsia="Times New Roman" w:hAnsi="Times New Roman" w:cs="Times New Roman"/>
                <w:sz w:val="24"/>
                <w:szCs w:val="24"/>
                <w:lang w:eastAsia="et-EE"/>
              </w:rPr>
              <w:t>3</w:t>
            </w:r>
            <w:r w:rsidR="00976436" w:rsidRPr="001F27C9">
              <w:rPr>
                <w:rFonts w:ascii="Times New Roman" w:eastAsia="Times New Roman" w:hAnsi="Times New Roman" w:cs="Times New Roman"/>
                <w:sz w:val="24"/>
                <w:szCs w:val="24"/>
                <w:lang w:eastAsia="et-EE"/>
              </w:rPr>
              <w:t xml:space="preserve">, </w:t>
            </w:r>
            <w:r w:rsidR="00EE192B" w:rsidRPr="001F27C9">
              <w:rPr>
                <w:rFonts w:ascii="Times New Roman" w:eastAsia="Times New Roman" w:hAnsi="Times New Roman" w:cs="Times New Roman"/>
                <w:sz w:val="24"/>
                <w:szCs w:val="24"/>
                <w:lang w:eastAsia="et-EE"/>
              </w:rPr>
              <w:t>Tartu</w:t>
            </w:r>
          </w:p>
        </w:tc>
      </w:tr>
      <w:tr w:rsidR="00976436" w:rsidRPr="009B6448" w14:paraId="5BF879EA" w14:textId="77777777" w:rsidTr="00D04C32">
        <w:tc>
          <w:tcPr>
            <w:tcW w:w="3114" w:type="dxa"/>
            <w:tcMar>
              <w:top w:w="0" w:type="dxa"/>
              <w:left w:w="108" w:type="dxa"/>
              <w:bottom w:w="0" w:type="dxa"/>
              <w:right w:w="108" w:type="dxa"/>
            </w:tcMar>
            <w:hideMark/>
          </w:tcPr>
          <w:p w14:paraId="6E9F3BE2" w14:textId="77777777" w:rsidR="00976436" w:rsidRPr="009B6448" w:rsidRDefault="00976436" w:rsidP="00D94E7D">
            <w:pPr>
              <w:spacing w:after="0" w:line="360" w:lineRule="auto"/>
              <w:rPr>
                <w:rFonts w:ascii="Times New Roman" w:eastAsia="Times New Roman" w:hAnsi="Times New Roman" w:cs="Times New Roman"/>
                <w:b/>
                <w:sz w:val="24"/>
                <w:szCs w:val="24"/>
                <w:lang w:eastAsia="et-EE"/>
              </w:rPr>
            </w:pPr>
            <w:r w:rsidRPr="009B6448">
              <w:rPr>
                <w:rFonts w:ascii="Times New Roman" w:eastAsia="Times New Roman" w:hAnsi="Times New Roman" w:cs="Times New Roman"/>
                <w:b/>
                <w:sz w:val="24"/>
                <w:szCs w:val="24"/>
                <w:lang w:eastAsia="et-EE"/>
              </w:rPr>
              <w:t>Kriminaalasja number</w:t>
            </w:r>
          </w:p>
        </w:tc>
        <w:tc>
          <w:tcPr>
            <w:tcW w:w="6193" w:type="dxa"/>
            <w:tcMar>
              <w:top w:w="0" w:type="dxa"/>
              <w:left w:w="108" w:type="dxa"/>
              <w:bottom w:w="0" w:type="dxa"/>
              <w:right w:w="108" w:type="dxa"/>
            </w:tcMar>
            <w:hideMark/>
          </w:tcPr>
          <w:p w14:paraId="6DC93B65" w14:textId="77777777" w:rsidR="00976436" w:rsidRPr="00F60407" w:rsidRDefault="00EE192B" w:rsidP="00D94E7D">
            <w:pPr>
              <w:spacing w:after="60" w:line="276" w:lineRule="auto"/>
              <w:jc w:val="both"/>
              <w:rPr>
                <w:rFonts w:ascii="Times New Roman" w:eastAsia="Times New Roman" w:hAnsi="Times New Roman" w:cs="Times New Roman"/>
                <w:sz w:val="24"/>
                <w:szCs w:val="24"/>
                <w:lang w:eastAsia="et-EE"/>
              </w:rPr>
            </w:pPr>
            <w:r w:rsidRPr="00EE192B">
              <w:rPr>
                <w:rFonts w:ascii="Times New Roman" w:eastAsia="Times New Roman" w:hAnsi="Times New Roman" w:cs="Times New Roman"/>
                <w:sz w:val="24"/>
                <w:szCs w:val="24"/>
                <w:lang w:eastAsia="et-EE"/>
              </w:rPr>
              <w:t>1-23-2403</w:t>
            </w:r>
          </w:p>
        </w:tc>
      </w:tr>
      <w:tr w:rsidR="00976436" w:rsidRPr="009B6448" w14:paraId="1EA42615" w14:textId="77777777" w:rsidTr="00D04C32">
        <w:tc>
          <w:tcPr>
            <w:tcW w:w="3114" w:type="dxa"/>
            <w:tcMar>
              <w:top w:w="0" w:type="dxa"/>
              <w:left w:w="108" w:type="dxa"/>
              <w:bottom w:w="0" w:type="dxa"/>
              <w:right w:w="108" w:type="dxa"/>
            </w:tcMar>
            <w:hideMark/>
          </w:tcPr>
          <w:p w14:paraId="6669F952" w14:textId="77777777" w:rsidR="00976436" w:rsidRPr="009B6448" w:rsidRDefault="00976436" w:rsidP="00D94E7D">
            <w:pPr>
              <w:spacing w:after="0" w:line="360" w:lineRule="auto"/>
              <w:rPr>
                <w:rFonts w:ascii="Times New Roman" w:eastAsia="Times New Roman" w:hAnsi="Times New Roman" w:cs="Times New Roman"/>
                <w:b/>
                <w:sz w:val="24"/>
                <w:szCs w:val="24"/>
                <w:lang w:eastAsia="et-EE"/>
              </w:rPr>
            </w:pPr>
            <w:r w:rsidRPr="009B6448">
              <w:rPr>
                <w:rFonts w:ascii="Times New Roman" w:eastAsia="Times New Roman" w:hAnsi="Times New Roman" w:cs="Times New Roman"/>
                <w:b/>
                <w:sz w:val="24"/>
                <w:szCs w:val="24"/>
                <w:lang w:eastAsia="et-EE"/>
              </w:rPr>
              <w:t>Kohtunik</w:t>
            </w:r>
          </w:p>
        </w:tc>
        <w:tc>
          <w:tcPr>
            <w:tcW w:w="6193" w:type="dxa"/>
            <w:tcMar>
              <w:top w:w="0" w:type="dxa"/>
              <w:left w:w="108" w:type="dxa"/>
              <w:bottom w:w="0" w:type="dxa"/>
              <w:right w:w="108" w:type="dxa"/>
            </w:tcMar>
            <w:hideMark/>
          </w:tcPr>
          <w:p w14:paraId="0A8EAD89" w14:textId="77777777" w:rsidR="00976436" w:rsidRPr="00F60407" w:rsidRDefault="00976436" w:rsidP="00D94E7D">
            <w:pPr>
              <w:spacing w:after="0" w:line="360" w:lineRule="auto"/>
              <w:rPr>
                <w:rFonts w:ascii="Times New Roman" w:eastAsia="Times New Roman" w:hAnsi="Times New Roman" w:cs="Times New Roman"/>
                <w:sz w:val="24"/>
                <w:szCs w:val="24"/>
                <w:lang w:eastAsia="et-EE"/>
              </w:rPr>
            </w:pPr>
            <w:r w:rsidRPr="00F60407">
              <w:rPr>
                <w:rFonts w:ascii="Times New Roman" w:eastAsia="Times New Roman" w:hAnsi="Times New Roman" w:cs="Times New Roman"/>
                <w:sz w:val="24"/>
                <w:szCs w:val="24"/>
                <w:lang w:eastAsia="et-EE"/>
              </w:rPr>
              <w:t>Kristina Domaškina</w:t>
            </w:r>
          </w:p>
        </w:tc>
      </w:tr>
      <w:tr w:rsidR="00976436" w:rsidRPr="009B6448" w14:paraId="54126917" w14:textId="77777777" w:rsidTr="00D04C32">
        <w:tc>
          <w:tcPr>
            <w:tcW w:w="3114" w:type="dxa"/>
            <w:tcMar>
              <w:top w:w="0" w:type="dxa"/>
              <w:left w:w="108" w:type="dxa"/>
              <w:bottom w:w="0" w:type="dxa"/>
              <w:right w:w="108" w:type="dxa"/>
            </w:tcMar>
          </w:tcPr>
          <w:p w14:paraId="1A55A7C8" w14:textId="77777777" w:rsidR="00976436" w:rsidRPr="009B6448" w:rsidRDefault="00976436" w:rsidP="00D94E7D">
            <w:pPr>
              <w:spacing w:after="0" w:line="360" w:lineRule="auto"/>
              <w:rPr>
                <w:rFonts w:ascii="Times New Roman" w:eastAsia="Times New Roman" w:hAnsi="Times New Roman" w:cs="Times New Roman"/>
                <w:b/>
                <w:sz w:val="24"/>
                <w:szCs w:val="24"/>
                <w:lang w:eastAsia="et-EE"/>
              </w:rPr>
            </w:pPr>
            <w:r w:rsidRPr="009B6448">
              <w:rPr>
                <w:rFonts w:ascii="Times New Roman" w:eastAsia="Times New Roman" w:hAnsi="Times New Roman" w:cs="Times New Roman"/>
                <w:b/>
                <w:sz w:val="24"/>
                <w:szCs w:val="24"/>
                <w:lang w:eastAsia="et-EE"/>
              </w:rPr>
              <w:t>Kohtuistungi sekretär</w:t>
            </w:r>
          </w:p>
        </w:tc>
        <w:tc>
          <w:tcPr>
            <w:tcW w:w="6193" w:type="dxa"/>
            <w:tcMar>
              <w:top w:w="0" w:type="dxa"/>
              <w:left w:w="108" w:type="dxa"/>
              <w:bottom w:w="0" w:type="dxa"/>
              <w:right w:w="108" w:type="dxa"/>
            </w:tcMar>
          </w:tcPr>
          <w:p w14:paraId="63126751" w14:textId="27305FDF" w:rsidR="00976436" w:rsidRPr="00F60407" w:rsidRDefault="00E57FF6" w:rsidP="00D94E7D">
            <w:pPr>
              <w:spacing w:after="0" w:line="36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Kärt Käära</w:t>
            </w:r>
          </w:p>
        </w:tc>
      </w:tr>
      <w:tr w:rsidR="00976436" w:rsidRPr="009B6448" w14:paraId="2051D729" w14:textId="77777777" w:rsidTr="00D04C32">
        <w:trPr>
          <w:trHeight w:val="761"/>
        </w:trPr>
        <w:tc>
          <w:tcPr>
            <w:tcW w:w="3114" w:type="dxa"/>
            <w:tcMar>
              <w:top w:w="0" w:type="dxa"/>
              <w:left w:w="108" w:type="dxa"/>
              <w:bottom w:w="0" w:type="dxa"/>
              <w:right w:w="108" w:type="dxa"/>
            </w:tcMar>
          </w:tcPr>
          <w:p w14:paraId="615668F3" w14:textId="77777777" w:rsidR="00976436" w:rsidRPr="009B6448" w:rsidRDefault="00976436" w:rsidP="00D94E7D">
            <w:pPr>
              <w:spacing w:after="0" w:line="360" w:lineRule="auto"/>
              <w:rPr>
                <w:rFonts w:ascii="Times New Roman" w:eastAsia="Times New Roman" w:hAnsi="Times New Roman" w:cs="Times New Roman"/>
                <w:b/>
                <w:sz w:val="24"/>
                <w:szCs w:val="24"/>
              </w:rPr>
            </w:pPr>
            <w:r w:rsidRPr="009B6448">
              <w:rPr>
                <w:rFonts w:ascii="Times New Roman" w:eastAsia="Times New Roman" w:hAnsi="Times New Roman" w:cs="Times New Roman"/>
                <w:b/>
                <w:sz w:val="24"/>
                <w:szCs w:val="24"/>
              </w:rPr>
              <w:t>Kriminaalasi</w:t>
            </w:r>
          </w:p>
        </w:tc>
        <w:tc>
          <w:tcPr>
            <w:tcW w:w="6193" w:type="dxa"/>
            <w:tcMar>
              <w:top w:w="0" w:type="dxa"/>
              <w:left w:w="108" w:type="dxa"/>
              <w:bottom w:w="0" w:type="dxa"/>
              <w:right w:w="108" w:type="dxa"/>
            </w:tcMar>
          </w:tcPr>
          <w:p w14:paraId="4B052B10" w14:textId="5706ABC7" w:rsidR="00976436" w:rsidRPr="00F60407" w:rsidRDefault="00D04C32" w:rsidP="00D94E7D">
            <w:pPr>
              <w:spacing w:after="0" w:line="276" w:lineRule="auto"/>
              <w:jc w:val="both"/>
              <w:rPr>
                <w:rFonts w:ascii="Times New Roman" w:eastAsia="Times New Roman" w:hAnsi="Times New Roman" w:cs="Times New Roman"/>
                <w:noProof/>
                <w:sz w:val="24"/>
                <w:szCs w:val="20"/>
              </w:rPr>
            </w:pPr>
            <w:bookmarkStart w:id="0" w:name="_Hlk125976457"/>
            <w:bookmarkStart w:id="1" w:name="_Hlk132797728"/>
            <w:bookmarkStart w:id="2" w:name="_Hlk119317864"/>
            <w:bookmarkStart w:id="3" w:name="_Hlk95395627"/>
            <w:bookmarkStart w:id="4" w:name="_Hlk97809002"/>
            <w:bookmarkStart w:id="5" w:name="_Hlk85704596"/>
            <w:r>
              <w:rPr>
                <w:rFonts w:ascii="Times New Roman" w:eastAsia="Times New Roman" w:hAnsi="Times New Roman" w:cs="Times New Roman"/>
                <w:noProof/>
                <w:sz w:val="24"/>
                <w:szCs w:val="20"/>
              </w:rPr>
              <w:t>Marek Arujõe ja Sigri Käose</w:t>
            </w:r>
            <w:r w:rsidRPr="008C5A52">
              <w:rPr>
                <w:rFonts w:ascii="Times New Roman" w:eastAsia="Times New Roman" w:hAnsi="Times New Roman" w:cs="Times New Roman"/>
                <w:noProof/>
                <w:sz w:val="24"/>
                <w:szCs w:val="20"/>
              </w:rPr>
              <w:t xml:space="preserve"> </w:t>
            </w:r>
            <w:bookmarkEnd w:id="0"/>
            <w:r w:rsidRPr="008C5A52">
              <w:rPr>
                <w:rFonts w:ascii="Times New Roman" w:eastAsia="Times New Roman" w:hAnsi="Times New Roman" w:cs="Times New Roman"/>
                <w:noProof/>
                <w:sz w:val="24"/>
                <w:szCs w:val="20"/>
              </w:rPr>
              <w:t xml:space="preserve">süüdistuses KarS § 199 lg 2 p </w:t>
            </w:r>
            <w:r>
              <w:rPr>
                <w:rFonts w:ascii="Times New Roman" w:eastAsia="Times New Roman" w:hAnsi="Times New Roman" w:cs="Times New Roman"/>
                <w:noProof/>
                <w:sz w:val="24"/>
                <w:szCs w:val="20"/>
              </w:rPr>
              <w:t>7 ja § 357 lg 1</w:t>
            </w:r>
            <w:r w:rsidRPr="008C5A52">
              <w:rPr>
                <w:rFonts w:ascii="Times New Roman" w:eastAsia="Times New Roman" w:hAnsi="Times New Roman" w:cs="Times New Roman"/>
                <w:noProof/>
                <w:sz w:val="24"/>
                <w:szCs w:val="20"/>
              </w:rPr>
              <w:t xml:space="preserve"> järgi </w:t>
            </w:r>
            <w:bookmarkEnd w:id="1"/>
            <w:r w:rsidRPr="008C5A52">
              <w:rPr>
                <w:rFonts w:ascii="Times New Roman" w:eastAsia="Times New Roman" w:hAnsi="Times New Roman" w:cs="Times New Roman"/>
                <w:noProof/>
                <w:sz w:val="24"/>
                <w:szCs w:val="20"/>
              </w:rPr>
              <w:t>kokkuleppemenetluse</w:t>
            </w:r>
            <w:bookmarkEnd w:id="2"/>
            <w:bookmarkEnd w:id="3"/>
            <w:bookmarkEnd w:id="4"/>
            <w:bookmarkEnd w:id="5"/>
            <w:r w:rsidRPr="008C5A52">
              <w:rPr>
                <w:rFonts w:ascii="Times New Roman" w:eastAsia="Times New Roman" w:hAnsi="Times New Roman" w:cs="Times New Roman"/>
                <w:noProof/>
                <w:sz w:val="24"/>
                <w:szCs w:val="20"/>
              </w:rPr>
              <w:t>s</w:t>
            </w:r>
          </w:p>
        </w:tc>
      </w:tr>
      <w:tr w:rsidR="00976436" w:rsidRPr="009B6448" w14:paraId="7B8EB8A8" w14:textId="77777777" w:rsidTr="00D04C32">
        <w:tc>
          <w:tcPr>
            <w:tcW w:w="3114" w:type="dxa"/>
            <w:tcMar>
              <w:top w:w="0" w:type="dxa"/>
              <w:left w:w="108" w:type="dxa"/>
              <w:bottom w:w="0" w:type="dxa"/>
              <w:right w:w="108" w:type="dxa"/>
            </w:tcMar>
          </w:tcPr>
          <w:p w14:paraId="7EB80B45" w14:textId="77777777" w:rsidR="00976436" w:rsidRPr="009B6448" w:rsidRDefault="00976436" w:rsidP="00D94E7D">
            <w:pPr>
              <w:spacing w:after="0" w:line="360" w:lineRule="auto"/>
              <w:rPr>
                <w:rFonts w:ascii="Times New Roman" w:eastAsia="Times New Roman" w:hAnsi="Times New Roman" w:cs="Times New Roman"/>
                <w:b/>
                <w:sz w:val="24"/>
                <w:szCs w:val="24"/>
                <w:lang w:eastAsia="et-EE"/>
              </w:rPr>
            </w:pPr>
            <w:r w:rsidRPr="009B6448">
              <w:rPr>
                <w:rFonts w:ascii="Times New Roman" w:eastAsia="Times New Roman" w:hAnsi="Times New Roman" w:cs="Times New Roman"/>
                <w:b/>
                <w:sz w:val="24"/>
                <w:szCs w:val="24"/>
                <w:lang w:eastAsia="et-EE"/>
              </w:rPr>
              <w:t>Prokurör</w:t>
            </w:r>
          </w:p>
        </w:tc>
        <w:tc>
          <w:tcPr>
            <w:tcW w:w="6193" w:type="dxa"/>
            <w:tcMar>
              <w:top w:w="0" w:type="dxa"/>
              <w:left w:w="108" w:type="dxa"/>
              <w:bottom w:w="0" w:type="dxa"/>
              <w:right w:w="108" w:type="dxa"/>
            </w:tcMar>
          </w:tcPr>
          <w:p w14:paraId="75954BED" w14:textId="77777777" w:rsidR="00976436" w:rsidRPr="00F60407" w:rsidRDefault="00EE192B" w:rsidP="00D94E7D">
            <w:pPr>
              <w:spacing w:after="0" w:line="240" w:lineRule="auto"/>
              <w:jc w:val="both"/>
              <w:rPr>
                <w:rFonts w:ascii="Times New Roman" w:eastAsia="Times New Roman" w:hAnsi="Times New Roman" w:cs="Times New Roman"/>
                <w:sz w:val="24"/>
                <w:szCs w:val="24"/>
                <w:lang w:eastAsia="et-EE"/>
              </w:rPr>
            </w:pPr>
            <w:r w:rsidRPr="00EE192B">
              <w:rPr>
                <w:rFonts w:ascii="Times New Roman" w:eastAsia="Times New Roman" w:hAnsi="Times New Roman" w:cs="Times New Roman"/>
                <w:sz w:val="24"/>
                <w:szCs w:val="24"/>
                <w:lang w:eastAsia="et-EE"/>
              </w:rPr>
              <w:t>Lõuna Ringkonnaprokuratuuri ringkonnaprokurör Allar Nisu</w:t>
            </w:r>
          </w:p>
        </w:tc>
      </w:tr>
      <w:tr w:rsidR="00976436" w:rsidRPr="009B6448" w14:paraId="0C9481F9" w14:textId="77777777" w:rsidTr="00D04C32">
        <w:tc>
          <w:tcPr>
            <w:tcW w:w="3114" w:type="dxa"/>
            <w:tcMar>
              <w:top w:w="0" w:type="dxa"/>
              <w:left w:w="108" w:type="dxa"/>
              <w:bottom w:w="0" w:type="dxa"/>
              <w:right w:w="108" w:type="dxa"/>
            </w:tcMar>
          </w:tcPr>
          <w:p w14:paraId="2D4F0516" w14:textId="77777777" w:rsidR="00976436" w:rsidRPr="00EE192B" w:rsidRDefault="00976436" w:rsidP="00D94E7D">
            <w:pPr>
              <w:tabs>
                <w:tab w:val="center" w:pos="4536"/>
                <w:tab w:val="right" w:pos="9072"/>
              </w:tabs>
              <w:spacing w:after="0" w:line="276" w:lineRule="auto"/>
              <w:rPr>
                <w:rFonts w:ascii="Times New Roman" w:eastAsia="Calibri" w:hAnsi="Times New Roman" w:cs="Times New Roman"/>
                <w:b/>
                <w:bCs/>
                <w:sz w:val="24"/>
                <w:szCs w:val="24"/>
                <w:lang w:eastAsia="et-EE"/>
              </w:rPr>
            </w:pPr>
            <w:r w:rsidRPr="009B6448">
              <w:rPr>
                <w:rFonts w:ascii="Times New Roman" w:eastAsia="Calibri" w:hAnsi="Times New Roman" w:cs="Times New Roman"/>
                <w:b/>
                <w:bCs/>
                <w:sz w:val="24"/>
                <w:szCs w:val="24"/>
                <w:lang w:eastAsia="et-EE"/>
              </w:rPr>
              <w:t>Süüdistatavad</w:t>
            </w:r>
          </w:p>
        </w:tc>
        <w:tc>
          <w:tcPr>
            <w:tcW w:w="6193" w:type="dxa"/>
            <w:tcMar>
              <w:top w:w="0" w:type="dxa"/>
              <w:left w:w="108" w:type="dxa"/>
              <w:bottom w:w="0" w:type="dxa"/>
              <w:right w:w="108" w:type="dxa"/>
            </w:tcMar>
          </w:tcPr>
          <w:p w14:paraId="7653B36C" w14:textId="77777777" w:rsidR="00D04C32" w:rsidRPr="006911C3" w:rsidRDefault="00D04C32" w:rsidP="00D04C32">
            <w:pPr>
              <w:overflowPunct w:val="0"/>
              <w:autoSpaceDE w:val="0"/>
              <w:autoSpaceDN w:val="0"/>
              <w:adjustRightInd w:val="0"/>
              <w:spacing w:after="0" w:line="240" w:lineRule="auto"/>
              <w:jc w:val="both"/>
              <w:textAlignment w:val="baseline"/>
              <w:rPr>
                <w:rFonts w:ascii="Times New Roman" w:eastAsia="Times New Roman" w:hAnsi="Times New Roman" w:cs="Times New Roman"/>
                <w:b/>
                <w:noProof/>
                <w:sz w:val="24"/>
                <w:szCs w:val="20"/>
              </w:rPr>
            </w:pPr>
            <w:bookmarkStart w:id="6" w:name="_Hlk73459131"/>
            <w:r w:rsidRPr="006911C3">
              <w:rPr>
                <w:rFonts w:ascii="Times New Roman" w:eastAsia="Times New Roman" w:hAnsi="Times New Roman" w:cs="Times New Roman"/>
                <w:b/>
                <w:noProof/>
                <w:sz w:val="24"/>
                <w:szCs w:val="20"/>
              </w:rPr>
              <w:t>Marek Arujõe</w:t>
            </w:r>
          </w:p>
          <w:p w14:paraId="041739D0" w14:textId="77777777" w:rsidR="00D04C32" w:rsidRPr="006911C3" w:rsidRDefault="00D04C32" w:rsidP="00D04C32">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0"/>
              </w:rPr>
            </w:pPr>
            <w:r w:rsidRPr="006911C3">
              <w:rPr>
                <w:rFonts w:ascii="Times New Roman" w:eastAsia="Times New Roman" w:hAnsi="Times New Roman" w:cs="Times New Roman"/>
                <w:noProof/>
                <w:sz w:val="24"/>
                <w:szCs w:val="20"/>
              </w:rPr>
              <w:t xml:space="preserve">isikukood: </w:t>
            </w:r>
            <w:r w:rsidRPr="00A92F30">
              <w:rPr>
                <w:rFonts w:ascii="Times New Roman" w:eastAsia="Times New Roman" w:hAnsi="Times New Roman" w:cs="Times New Roman"/>
                <w:noProof/>
                <w:sz w:val="24"/>
                <w:szCs w:val="20"/>
              </w:rPr>
              <w:t>37906232743</w:t>
            </w:r>
            <w:r w:rsidRPr="006911C3">
              <w:rPr>
                <w:rFonts w:ascii="Times New Roman" w:eastAsia="Times New Roman" w:hAnsi="Times New Roman" w:cs="Times New Roman"/>
                <w:noProof/>
                <w:sz w:val="24"/>
                <w:szCs w:val="20"/>
              </w:rPr>
              <w:t xml:space="preserve">; </w:t>
            </w:r>
            <w:r w:rsidRPr="001F27C9">
              <w:rPr>
                <w:rFonts w:ascii="Times New Roman" w:eastAsia="Times New Roman" w:hAnsi="Times New Roman" w:cs="Times New Roman"/>
                <w:noProof/>
                <w:sz w:val="24"/>
                <w:szCs w:val="20"/>
              </w:rPr>
              <w:t>elukoht: Madise, Vana-Kuuste küla, Kambja vald, Tartu maakond; põhiharidus; töökoht: Karex Kaup OÜ, juhatuse liige; emakeel: eesti keel; Eesti Vabariigi kodanik</w:t>
            </w:r>
          </w:p>
          <w:p w14:paraId="0A11928B" w14:textId="77777777" w:rsidR="00D04C32" w:rsidRPr="006911C3" w:rsidRDefault="00D04C32" w:rsidP="00D04C32">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0"/>
              </w:rPr>
            </w:pPr>
            <w:r w:rsidRPr="006911C3">
              <w:rPr>
                <w:rFonts w:ascii="Times New Roman" w:eastAsia="Times New Roman" w:hAnsi="Times New Roman" w:cs="Times New Roman"/>
                <w:noProof/>
                <w:sz w:val="24"/>
                <w:szCs w:val="20"/>
              </w:rPr>
              <w:t xml:space="preserve">kriminaalkorras </w:t>
            </w:r>
            <w:r>
              <w:rPr>
                <w:rFonts w:ascii="Times New Roman" w:eastAsia="Times New Roman" w:hAnsi="Times New Roman" w:cs="Times New Roman"/>
                <w:noProof/>
                <w:sz w:val="24"/>
                <w:szCs w:val="20"/>
              </w:rPr>
              <w:t>korduvalt karistatud, viimati Tartu Maakohtu 06.04.2022. a otsusega KarS § 424 lg 2 järgi; KarS § 68 lg 1 alusel kandmata karistus 11 kuud ja 27 päeva vangistust, millest kandis kohe ära 2 kuud vangistust. Ülejäänud karistus 9 kuud 27 päeva vangistust jäeti KarS § 74 alusel tingimisi täitmisele pööramata 2 aasta ja 6 kuulise katseajaga. Katseaeg lõpeb 05.10.2024.</w:t>
            </w:r>
          </w:p>
          <w:p w14:paraId="447D5A39" w14:textId="3B9B3670" w:rsidR="007F3603" w:rsidRDefault="00D04C32" w:rsidP="00D04C32">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0"/>
              </w:rPr>
            </w:pPr>
            <w:r w:rsidRPr="006911C3">
              <w:rPr>
                <w:rFonts w:ascii="Times New Roman" w:eastAsia="Times New Roman" w:hAnsi="Times New Roman" w:cs="Times New Roman"/>
                <w:noProof/>
                <w:sz w:val="24"/>
                <w:szCs w:val="20"/>
              </w:rPr>
              <w:t xml:space="preserve">tõkendit pole kohaldatud, kahtlustatavana kinni peetud </w:t>
            </w:r>
            <w:r w:rsidR="00657D8C">
              <w:rPr>
                <w:rFonts w:ascii="Times New Roman" w:eastAsia="Times New Roman" w:hAnsi="Times New Roman" w:cs="Times New Roman"/>
                <w:noProof/>
                <w:sz w:val="24"/>
                <w:szCs w:val="20"/>
              </w:rPr>
              <w:br/>
            </w:r>
            <w:r w:rsidRPr="006911C3">
              <w:rPr>
                <w:rFonts w:ascii="Times New Roman" w:eastAsia="Times New Roman" w:hAnsi="Times New Roman" w:cs="Times New Roman"/>
                <w:noProof/>
                <w:sz w:val="24"/>
                <w:szCs w:val="20"/>
              </w:rPr>
              <w:t>23.-24.09.2022</w:t>
            </w:r>
          </w:p>
          <w:p w14:paraId="17FB0F0E" w14:textId="77777777" w:rsidR="00EE192B" w:rsidRPr="00F60407" w:rsidRDefault="00EE192B" w:rsidP="00EE192B">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0"/>
              </w:rPr>
            </w:pPr>
          </w:p>
          <w:p w14:paraId="2F48E28B" w14:textId="77777777" w:rsidR="00D04C32" w:rsidRPr="008C5A52" w:rsidRDefault="00D04C32" w:rsidP="00D04C32">
            <w:pPr>
              <w:overflowPunct w:val="0"/>
              <w:autoSpaceDE w:val="0"/>
              <w:autoSpaceDN w:val="0"/>
              <w:adjustRightInd w:val="0"/>
              <w:spacing w:after="0" w:line="240" w:lineRule="auto"/>
              <w:jc w:val="both"/>
              <w:textAlignment w:val="baseline"/>
              <w:rPr>
                <w:rFonts w:ascii="Times New Roman" w:eastAsia="Times New Roman" w:hAnsi="Times New Roman" w:cs="Times New Roman"/>
                <w:b/>
                <w:noProof/>
                <w:sz w:val="24"/>
                <w:szCs w:val="20"/>
              </w:rPr>
            </w:pPr>
            <w:bookmarkStart w:id="7" w:name="_Hlk95395581"/>
            <w:bookmarkStart w:id="8" w:name="_Hlk87266804"/>
            <w:bookmarkEnd w:id="6"/>
            <w:r>
              <w:rPr>
                <w:rFonts w:ascii="Times New Roman" w:eastAsia="Times New Roman" w:hAnsi="Times New Roman" w:cs="Times New Roman"/>
                <w:b/>
                <w:noProof/>
                <w:sz w:val="24"/>
                <w:szCs w:val="20"/>
              </w:rPr>
              <w:t>Sigri Käos</w:t>
            </w:r>
          </w:p>
          <w:p w14:paraId="1A27C8DD" w14:textId="6AB0DDD8" w:rsidR="00D04C32" w:rsidRPr="008C5A52" w:rsidRDefault="00D04C32" w:rsidP="00D04C32">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0"/>
              </w:rPr>
            </w:pPr>
            <w:r w:rsidRPr="008C5A52">
              <w:rPr>
                <w:rFonts w:ascii="Times New Roman" w:eastAsia="Times New Roman" w:hAnsi="Times New Roman" w:cs="Times New Roman"/>
                <w:noProof/>
                <w:sz w:val="24"/>
                <w:szCs w:val="20"/>
              </w:rPr>
              <w:t xml:space="preserve">isikukood: </w:t>
            </w:r>
            <w:r w:rsidRPr="00C0740D">
              <w:rPr>
                <w:rFonts w:ascii="Times New Roman" w:eastAsia="Times New Roman" w:hAnsi="Times New Roman" w:cs="Times New Roman"/>
                <w:noProof/>
                <w:sz w:val="24"/>
                <w:szCs w:val="20"/>
              </w:rPr>
              <w:t>48703035726</w:t>
            </w:r>
            <w:r w:rsidRPr="008C5A52">
              <w:rPr>
                <w:rFonts w:ascii="Times New Roman" w:eastAsia="Times New Roman" w:hAnsi="Times New Roman" w:cs="Times New Roman"/>
                <w:noProof/>
                <w:sz w:val="24"/>
                <w:szCs w:val="20"/>
              </w:rPr>
              <w:t xml:space="preserve">; elukoht: </w:t>
            </w:r>
            <w:r w:rsidRPr="00C0740D">
              <w:rPr>
                <w:rFonts w:ascii="Times New Roman" w:eastAsia="Times New Roman" w:hAnsi="Times New Roman" w:cs="Times New Roman"/>
                <w:noProof/>
                <w:sz w:val="24"/>
                <w:szCs w:val="20"/>
              </w:rPr>
              <w:t>Madise, Vana-Kuuste küla, Kambja vald, Tartu maakond</w:t>
            </w:r>
            <w:r w:rsidRPr="008C5A52">
              <w:rPr>
                <w:rFonts w:ascii="Times New Roman" w:eastAsia="Times New Roman" w:hAnsi="Times New Roman" w:cs="Times New Roman"/>
                <w:noProof/>
                <w:sz w:val="24"/>
                <w:szCs w:val="20"/>
              </w:rPr>
              <w:t xml:space="preserve">; </w:t>
            </w:r>
            <w:r>
              <w:rPr>
                <w:rFonts w:ascii="Times New Roman" w:eastAsia="Times New Roman" w:hAnsi="Times New Roman" w:cs="Times New Roman"/>
                <w:noProof/>
                <w:sz w:val="24"/>
                <w:szCs w:val="20"/>
              </w:rPr>
              <w:t>põhi</w:t>
            </w:r>
            <w:r w:rsidRPr="008C5A52">
              <w:rPr>
                <w:rFonts w:ascii="Times New Roman" w:eastAsia="Times New Roman" w:hAnsi="Times New Roman" w:cs="Times New Roman"/>
                <w:noProof/>
                <w:sz w:val="24"/>
                <w:szCs w:val="20"/>
              </w:rPr>
              <w:t xml:space="preserve">haridus; </w:t>
            </w:r>
            <w:r w:rsidR="001F27C9">
              <w:rPr>
                <w:rFonts w:ascii="Times New Roman" w:eastAsia="Times New Roman" w:hAnsi="Times New Roman" w:cs="Times New Roman"/>
                <w:noProof/>
                <w:sz w:val="24"/>
                <w:szCs w:val="20"/>
              </w:rPr>
              <w:t>töötu</w:t>
            </w:r>
            <w:r>
              <w:rPr>
                <w:rFonts w:ascii="Times New Roman" w:eastAsia="Times New Roman" w:hAnsi="Times New Roman" w:cs="Times New Roman"/>
                <w:noProof/>
                <w:sz w:val="24"/>
                <w:szCs w:val="20"/>
              </w:rPr>
              <w:t>; e</w:t>
            </w:r>
            <w:r w:rsidRPr="008C5A52">
              <w:rPr>
                <w:rFonts w:ascii="Times New Roman" w:eastAsia="Times New Roman" w:hAnsi="Times New Roman" w:cs="Times New Roman"/>
                <w:noProof/>
                <w:sz w:val="24"/>
                <w:szCs w:val="20"/>
              </w:rPr>
              <w:t xml:space="preserve">makeel: </w:t>
            </w:r>
            <w:r>
              <w:rPr>
                <w:rFonts w:ascii="Times New Roman" w:eastAsia="Times New Roman" w:hAnsi="Times New Roman" w:cs="Times New Roman"/>
                <w:noProof/>
                <w:sz w:val="24"/>
                <w:szCs w:val="20"/>
              </w:rPr>
              <w:t>eesti keel</w:t>
            </w:r>
            <w:r w:rsidRPr="008C5A52">
              <w:rPr>
                <w:rFonts w:ascii="Times New Roman" w:eastAsia="Times New Roman" w:hAnsi="Times New Roman" w:cs="Times New Roman"/>
                <w:noProof/>
                <w:sz w:val="24"/>
                <w:szCs w:val="20"/>
              </w:rPr>
              <w:t xml:space="preserve">; </w:t>
            </w:r>
            <w:r>
              <w:rPr>
                <w:rFonts w:ascii="Times New Roman" w:eastAsia="Times New Roman" w:hAnsi="Times New Roman" w:cs="Times New Roman"/>
                <w:noProof/>
                <w:sz w:val="24"/>
                <w:szCs w:val="20"/>
              </w:rPr>
              <w:t>Eesti Vabariigi</w:t>
            </w:r>
            <w:r w:rsidRPr="008C5A52">
              <w:rPr>
                <w:rFonts w:ascii="Times New Roman" w:eastAsia="Times New Roman" w:hAnsi="Times New Roman" w:cs="Times New Roman"/>
                <w:noProof/>
                <w:sz w:val="24"/>
                <w:szCs w:val="20"/>
              </w:rPr>
              <w:t xml:space="preserve"> kodanik</w:t>
            </w:r>
          </w:p>
          <w:bookmarkEnd w:id="7"/>
          <w:bookmarkEnd w:id="8"/>
          <w:p w14:paraId="03517C03" w14:textId="77777777" w:rsidR="00D04C32" w:rsidRPr="008C5A52" w:rsidRDefault="00D04C32" w:rsidP="00D04C32">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kriminaalkorras karistamata</w:t>
            </w:r>
          </w:p>
          <w:p w14:paraId="5B0FEA18" w14:textId="4C843B22" w:rsidR="00976436" w:rsidRPr="00F60407" w:rsidRDefault="00D04C32" w:rsidP="00D04C32">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0"/>
              </w:rPr>
            </w:pPr>
            <w:r w:rsidRPr="008C5A52">
              <w:rPr>
                <w:rFonts w:ascii="Times New Roman" w:eastAsia="Times New Roman" w:hAnsi="Times New Roman" w:cs="Times New Roman"/>
                <w:noProof/>
                <w:sz w:val="24"/>
                <w:szCs w:val="20"/>
              </w:rPr>
              <w:t>tõkendit pole kohaldatud</w:t>
            </w:r>
            <w:r>
              <w:rPr>
                <w:rFonts w:ascii="Times New Roman" w:eastAsia="Times New Roman" w:hAnsi="Times New Roman" w:cs="Times New Roman"/>
                <w:noProof/>
                <w:sz w:val="24"/>
                <w:szCs w:val="20"/>
              </w:rPr>
              <w:t xml:space="preserve">, kahtlustatavana kinni peetud </w:t>
            </w:r>
            <w:r w:rsidR="00657D8C">
              <w:rPr>
                <w:rFonts w:ascii="Times New Roman" w:eastAsia="Times New Roman" w:hAnsi="Times New Roman" w:cs="Times New Roman"/>
                <w:noProof/>
                <w:sz w:val="24"/>
                <w:szCs w:val="20"/>
              </w:rPr>
              <w:br/>
            </w:r>
            <w:r>
              <w:rPr>
                <w:rFonts w:ascii="Times New Roman" w:eastAsia="Times New Roman" w:hAnsi="Times New Roman" w:cs="Times New Roman"/>
                <w:noProof/>
                <w:sz w:val="24"/>
                <w:szCs w:val="20"/>
              </w:rPr>
              <w:t>23.-24.09.2022</w:t>
            </w:r>
          </w:p>
        </w:tc>
      </w:tr>
    </w:tbl>
    <w:p w14:paraId="384AEC79" w14:textId="77777777" w:rsidR="00310569" w:rsidRDefault="00310569" w:rsidP="00976436">
      <w:pPr>
        <w:spacing w:after="0" w:line="240" w:lineRule="auto"/>
        <w:rPr>
          <w:rFonts w:ascii="Times New Roman" w:eastAsia="Times New Roman" w:hAnsi="Times New Roman" w:cs="Times New Roman"/>
          <w:sz w:val="24"/>
          <w:szCs w:val="24"/>
          <w:lang w:eastAsia="et-EE"/>
        </w:rPr>
      </w:pPr>
    </w:p>
    <w:p w14:paraId="2D5EAE95" w14:textId="04F622AA" w:rsidR="00976436" w:rsidRPr="009B6448" w:rsidRDefault="00D04C32" w:rsidP="00976436">
      <w:pPr>
        <w:spacing w:after="0" w:line="240" w:lineRule="auto"/>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br w:type="column"/>
      </w:r>
      <w:r w:rsidR="00976436" w:rsidRPr="009B6448">
        <w:rPr>
          <w:rFonts w:ascii="Times New Roman" w:eastAsia="Times New Roman" w:hAnsi="Times New Roman" w:cs="Times New Roman"/>
          <w:b/>
          <w:sz w:val="24"/>
          <w:szCs w:val="24"/>
          <w:lang w:eastAsia="et-EE"/>
        </w:rPr>
        <w:lastRenderedPageBreak/>
        <w:t>RESOLUTSIOON</w:t>
      </w:r>
    </w:p>
    <w:p w14:paraId="245C4EB1" w14:textId="77777777" w:rsidR="00976436" w:rsidRPr="009B6448" w:rsidRDefault="00976436" w:rsidP="00976436">
      <w:pPr>
        <w:spacing w:after="0" w:line="240" w:lineRule="auto"/>
        <w:rPr>
          <w:rFonts w:ascii="Times New Roman" w:eastAsia="Times New Roman" w:hAnsi="Times New Roman" w:cs="Times New Roman"/>
          <w:b/>
          <w:sz w:val="24"/>
          <w:szCs w:val="24"/>
          <w:lang w:eastAsia="et-EE"/>
        </w:rPr>
      </w:pPr>
    </w:p>
    <w:p w14:paraId="04439780" w14:textId="77777777" w:rsidR="00976436" w:rsidRDefault="00976436" w:rsidP="00976436">
      <w:pPr>
        <w:spacing w:after="0" w:line="240" w:lineRule="auto"/>
        <w:rPr>
          <w:rFonts w:ascii="Times New Roman" w:eastAsia="Times New Roman" w:hAnsi="Times New Roman" w:cs="Times New Roman"/>
          <w:sz w:val="24"/>
          <w:szCs w:val="24"/>
          <w:lang w:eastAsia="et-EE"/>
        </w:rPr>
      </w:pPr>
      <w:r w:rsidRPr="009B6448">
        <w:rPr>
          <w:rFonts w:ascii="Times New Roman" w:eastAsia="Times New Roman" w:hAnsi="Times New Roman" w:cs="Times New Roman"/>
          <w:sz w:val="24"/>
          <w:szCs w:val="24"/>
          <w:lang w:eastAsia="et-EE"/>
        </w:rPr>
        <w:t>Juhindudes kriminaalmenetluse seadustiku (KrMS) § 248 lg 1 p-st 5, kohus otsustas:</w:t>
      </w:r>
    </w:p>
    <w:p w14:paraId="016D1BD6" w14:textId="77777777" w:rsidR="00657D8C" w:rsidRDefault="00657D8C" w:rsidP="00976436">
      <w:pPr>
        <w:spacing w:after="0" w:line="240" w:lineRule="auto"/>
        <w:rPr>
          <w:rFonts w:ascii="Times New Roman" w:eastAsia="Times New Roman" w:hAnsi="Times New Roman" w:cs="Times New Roman"/>
          <w:sz w:val="24"/>
          <w:szCs w:val="24"/>
          <w:lang w:eastAsia="et-EE"/>
        </w:rPr>
      </w:pPr>
    </w:p>
    <w:p w14:paraId="18833FE7" w14:textId="5A100325" w:rsidR="00657D8C" w:rsidRDefault="00657D8C" w:rsidP="00657D8C">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Tunnistada süüdi Marek Arujõe </w:t>
      </w:r>
      <w:r w:rsidRPr="009B1077">
        <w:rPr>
          <w:rFonts w:ascii="Times New Roman" w:eastAsia="Times New Roman" w:hAnsi="Times New Roman" w:cs="Times New Roman"/>
          <w:sz w:val="24"/>
          <w:szCs w:val="24"/>
          <w:lang w:eastAsia="et-EE"/>
        </w:rPr>
        <w:t xml:space="preserve">KarS § 199 lg 2 p 7 ja KarS § 357 lg 1 järgi </w:t>
      </w:r>
      <w:r>
        <w:rPr>
          <w:rFonts w:ascii="Times New Roman" w:eastAsia="Times New Roman" w:hAnsi="Times New Roman" w:cs="Times New Roman"/>
          <w:sz w:val="24"/>
          <w:szCs w:val="24"/>
          <w:lang w:eastAsia="et-EE"/>
        </w:rPr>
        <w:t xml:space="preserve">ning </w:t>
      </w:r>
      <w:r w:rsidRPr="009B1077">
        <w:rPr>
          <w:rFonts w:ascii="Times New Roman" w:eastAsia="Times New Roman" w:hAnsi="Times New Roman" w:cs="Times New Roman"/>
          <w:sz w:val="24"/>
          <w:szCs w:val="24"/>
          <w:lang w:eastAsia="et-EE"/>
        </w:rPr>
        <w:t xml:space="preserve">KarS § 63 lg 1 alusel </w:t>
      </w:r>
      <w:r>
        <w:rPr>
          <w:rFonts w:ascii="Times New Roman" w:eastAsia="Times New Roman" w:hAnsi="Times New Roman" w:cs="Times New Roman"/>
          <w:sz w:val="24"/>
          <w:szCs w:val="24"/>
          <w:lang w:eastAsia="et-EE"/>
        </w:rPr>
        <w:t>mõista karistuseks 1 aasta vangistust.</w:t>
      </w:r>
    </w:p>
    <w:p w14:paraId="7E373A03" w14:textId="77777777" w:rsidR="00657D8C" w:rsidRDefault="00657D8C" w:rsidP="00657D8C">
      <w:pPr>
        <w:spacing w:after="0" w:line="240" w:lineRule="auto"/>
        <w:contextualSpacing/>
        <w:jc w:val="both"/>
        <w:rPr>
          <w:rFonts w:ascii="Times New Roman" w:eastAsia="Times New Roman" w:hAnsi="Times New Roman" w:cs="Times New Roman"/>
          <w:sz w:val="24"/>
          <w:szCs w:val="24"/>
          <w:lang w:eastAsia="et-EE"/>
        </w:rPr>
      </w:pPr>
    </w:p>
    <w:p w14:paraId="27B96EAA" w14:textId="257DC2AB" w:rsidR="00657D8C" w:rsidRDefault="00657D8C" w:rsidP="00657D8C">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KarS § 68 lg </w:t>
      </w:r>
      <w:r w:rsidR="00AF7ABB">
        <w:rPr>
          <w:rFonts w:ascii="Times New Roman" w:eastAsia="Times New Roman" w:hAnsi="Times New Roman" w:cs="Times New Roman"/>
          <w:sz w:val="24"/>
          <w:szCs w:val="24"/>
          <w:lang w:eastAsia="et-EE"/>
        </w:rPr>
        <w:t>1</w:t>
      </w:r>
      <w:r>
        <w:rPr>
          <w:rFonts w:ascii="Times New Roman" w:eastAsia="Times New Roman" w:hAnsi="Times New Roman" w:cs="Times New Roman"/>
          <w:sz w:val="24"/>
          <w:szCs w:val="24"/>
          <w:lang w:eastAsia="et-EE"/>
        </w:rPr>
        <w:t xml:space="preserve"> alusel arvata Marek Arujõe </w:t>
      </w:r>
      <w:r w:rsidR="00AF7ABB" w:rsidRPr="00AF7ABB">
        <w:rPr>
          <w:rFonts w:ascii="Times New Roman" w:eastAsia="Times New Roman" w:hAnsi="Times New Roman" w:cs="Times New Roman"/>
          <w:sz w:val="24"/>
          <w:szCs w:val="24"/>
          <w:lang w:eastAsia="et-EE"/>
        </w:rPr>
        <w:t>eelvangistuses viibitud aeg</w:t>
      </w:r>
      <w:r w:rsidR="00AF7ABB">
        <w:rPr>
          <w:rFonts w:ascii="Times New Roman" w:eastAsia="Times New Roman" w:hAnsi="Times New Roman" w:cs="Times New Roman"/>
          <w:sz w:val="24"/>
          <w:szCs w:val="24"/>
          <w:lang w:eastAsia="et-EE"/>
        </w:rPr>
        <w:br/>
      </w:r>
      <w:r w:rsidRPr="009B1077">
        <w:rPr>
          <w:rFonts w:ascii="Times New Roman" w:eastAsia="Times New Roman" w:hAnsi="Times New Roman" w:cs="Times New Roman"/>
          <w:sz w:val="24"/>
          <w:szCs w:val="24"/>
          <w:lang w:eastAsia="et-EE"/>
        </w:rPr>
        <w:t>23.-24.09.2022, s.o 2 päeva</w:t>
      </w:r>
      <w:r>
        <w:rPr>
          <w:rFonts w:ascii="Times New Roman" w:eastAsia="Times New Roman" w:hAnsi="Times New Roman" w:cs="Times New Roman"/>
          <w:sz w:val="24"/>
          <w:szCs w:val="24"/>
          <w:lang w:eastAsia="et-EE"/>
        </w:rPr>
        <w:t xml:space="preserve"> karistusaja hulka ning määrata, et Marek Arujõel tuleb ära kanda veel 11 kuud ja 28 päeva vangistust.</w:t>
      </w:r>
    </w:p>
    <w:p w14:paraId="0FD7470D" w14:textId="77777777" w:rsidR="00657D8C" w:rsidRPr="0071400A" w:rsidRDefault="00657D8C" w:rsidP="00657D8C">
      <w:pPr>
        <w:spacing w:after="0" w:line="240" w:lineRule="auto"/>
        <w:contextualSpacing/>
        <w:jc w:val="both"/>
        <w:rPr>
          <w:rFonts w:ascii="Times New Roman" w:eastAsia="Times New Roman" w:hAnsi="Times New Roman" w:cs="Times New Roman"/>
          <w:sz w:val="24"/>
          <w:szCs w:val="24"/>
          <w:lang w:eastAsia="et-EE"/>
        </w:rPr>
      </w:pPr>
    </w:p>
    <w:p w14:paraId="50CD88A6" w14:textId="2DF15F55" w:rsidR="00657D8C" w:rsidRPr="006125D9" w:rsidRDefault="00657D8C" w:rsidP="00657D8C">
      <w:pPr>
        <w:pStyle w:val="Loendilik"/>
        <w:numPr>
          <w:ilvl w:val="0"/>
          <w:numId w:val="1"/>
        </w:numPr>
        <w:spacing w:after="0" w:line="240" w:lineRule="auto"/>
        <w:ind w:left="0" w:firstLine="0"/>
        <w:jc w:val="both"/>
        <w:rPr>
          <w:rFonts w:ascii="Times New Roman" w:hAnsi="Times New Roman" w:cs="Times New Roman"/>
          <w:sz w:val="24"/>
          <w:szCs w:val="24"/>
        </w:rPr>
      </w:pPr>
      <w:r w:rsidRPr="0071400A">
        <w:rPr>
          <w:rFonts w:ascii="Times New Roman" w:hAnsi="Times New Roman" w:cs="Times New Roman"/>
          <w:sz w:val="24"/>
          <w:szCs w:val="24"/>
        </w:rPr>
        <w:t xml:space="preserve">KarS § </w:t>
      </w:r>
      <w:r>
        <w:rPr>
          <w:rFonts w:ascii="Times New Roman" w:hAnsi="Times New Roman" w:cs="Times New Roman"/>
          <w:sz w:val="24"/>
          <w:szCs w:val="24"/>
        </w:rPr>
        <w:t xml:space="preserve">74 lg </w:t>
      </w:r>
      <w:r w:rsidR="00AF7ABB">
        <w:rPr>
          <w:rFonts w:ascii="Times New Roman" w:hAnsi="Times New Roman" w:cs="Times New Roman"/>
          <w:sz w:val="24"/>
          <w:szCs w:val="24"/>
        </w:rPr>
        <w:t xml:space="preserve">5 esimese lause </w:t>
      </w:r>
      <w:r w:rsidRPr="0071400A">
        <w:rPr>
          <w:rFonts w:ascii="Times New Roman" w:hAnsi="Times New Roman" w:cs="Times New Roman"/>
          <w:sz w:val="24"/>
          <w:szCs w:val="24"/>
        </w:rPr>
        <w:t xml:space="preserve">ja § 65 </w:t>
      </w:r>
      <w:r w:rsidRPr="00AF7ABB">
        <w:rPr>
          <w:rFonts w:ascii="Times New Roman" w:hAnsi="Times New Roman" w:cs="Times New Roman"/>
          <w:sz w:val="24"/>
          <w:szCs w:val="24"/>
        </w:rPr>
        <w:t xml:space="preserve">lg 2 alusel suurendada mõistetud karistust Tartu Maakohtu </w:t>
      </w:r>
      <w:r w:rsidRPr="00AF7ABB">
        <w:rPr>
          <w:rFonts w:ascii="Times New Roman" w:eastAsia="Times New Roman" w:hAnsi="Times New Roman" w:cs="Times New Roman"/>
          <w:sz w:val="24"/>
          <w:szCs w:val="24"/>
          <w:lang w:eastAsia="et-EE"/>
        </w:rPr>
        <w:t>06.04.2022. a otsusega mõistetud karistuse ärakandmata osa 9 kuu ja 27 päeva vangistuse võrra ning mõista Marek Arujõe liitkari</w:t>
      </w:r>
      <w:r>
        <w:rPr>
          <w:rFonts w:ascii="Times New Roman" w:eastAsia="Times New Roman" w:hAnsi="Times New Roman" w:cs="Times New Roman"/>
          <w:sz w:val="24"/>
          <w:szCs w:val="24"/>
          <w:lang w:eastAsia="et-EE"/>
        </w:rPr>
        <w:t>stuseks 1 aasta 9 kuud ja 25 päeva vangistust.</w:t>
      </w:r>
    </w:p>
    <w:p w14:paraId="78003AB8" w14:textId="77777777" w:rsidR="00657D8C" w:rsidRPr="006125D9" w:rsidRDefault="00657D8C" w:rsidP="00657D8C">
      <w:pPr>
        <w:spacing w:after="0" w:line="240" w:lineRule="auto"/>
        <w:jc w:val="both"/>
        <w:rPr>
          <w:rFonts w:ascii="Times New Roman" w:hAnsi="Times New Roman" w:cs="Times New Roman"/>
          <w:sz w:val="24"/>
          <w:szCs w:val="24"/>
        </w:rPr>
      </w:pPr>
    </w:p>
    <w:p w14:paraId="3BD98CB2" w14:textId="5528FB04" w:rsidR="00657D8C" w:rsidRPr="006125D9" w:rsidRDefault="00657D8C" w:rsidP="00657D8C">
      <w:pPr>
        <w:pStyle w:val="Loendilik"/>
        <w:numPr>
          <w:ilvl w:val="0"/>
          <w:numId w:val="1"/>
        </w:numPr>
        <w:spacing w:after="0" w:line="240" w:lineRule="auto"/>
        <w:ind w:left="0" w:firstLine="0"/>
        <w:jc w:val="both"/>
        <w:rPr>
          <w:rFonts w:ascii="Times New Roman" w:hAnsi="Times New Roman" w:cs="Times New Roman"/>
          <w:sz w:val="24"/>
          <w:szCs w:val="24"/>
        </w:rPr>
      </w:pPr>
      <w:r w:rsidRPr="008223AD">
        <w:rPr>
          <w:rFonts w:ascii="Times New Roman" w:eastAsia="Times New Roman" w:hAnsi="Times New Roman" w:cs="Times New Roman"/>
          <w:sz w:val="24"/>
          <w:szCs w:val="24"/>
          <w:lang w:eastAsia="et-EE"/>
        </w:rPr>
        <w:t xml:space="preserve">KarS § 74 lg 5 neljanda lause </w:t>
      </w:r>
      <w:r w:rsidR="00AF7ABB">
        <w:rPr>
          <w:rFonts w:ascii="Times New Roman" w:eastAsia="Times New Roman" w:hAnsi="Times New Roman" w:cs="Times New Roman"/>
          <w:sz w:val="24"/>
          <w:szCs w:val="24"/>
          <w:lang w:eastAsia="et-EE"/>
        </w:rPr>
        <w:t>ja</w:t>
      </w:r>
      <w:r w:rsidRPr="008223AD">
        <w:rPr>
          <w:rFonts w:ascii="Times New Roman" w:eastAsia="Times New Roman" w:hAnsi="Times New Roman" w:cs="Times New Roman"/>
          <w:sz w:val="24"/>
          <w:szCs w:val="24"/>
          <w:lang w:eastAsia="et-EE"/>
        </w:rPr>
        <w:t xml:space="preserve"> § 69 lg-te 1 ja 3 alusel asendada </w:t>
      </w:r>
      <w:r w:rsidRPr="006125D9">
        <w:rPr>
          <w:rFonts w:ascii="Times New Roman" w:eastAsia="Times New Roman" w:hAnsi="Times New Roman" w:cs="Times New Roman"/>
          <w:sz w:val="24"/>
          <w:szCs w:val="24"/>
          <w:lang w:eastAsia="et-EE"/>
        </w:rPr>
        <w:t xml:space="preserve">1 aasta 9 kuud ja 25 päeva </w:t>
      </w:r>
      <w:r w:rsidRPr="008223AD">
        <w:rPr>
          <w:rFonts w:ascii="Times New Roman" w:eastAsia="Times New Roman" w:hAnsi="Times New Roman" w:cs="Times New Roman"/>
          <w:sz w:val="24"/>
          <w:szCs w:val="24"/>
          <w:lang w:eastAsia="et-EE"/>
        </w:rPr>
        <w:t xml:space="preserve">vangistust </w:t>
      </w:r>
      <w:r>
        <w:rPr>
          <w:rFonts w:ascii="Times New Roman" w:eastAsia="Times New Roman" w:hAnsi="Times New Roman" w:cs="Times New Roman"/>
          <w:sz w:val="24"/>
          <w:szCs w:val="24"/>
          <w:lang w:eastAsia="et-EE"/>
        </w:rPr>
        <w:t>655</w:t>
      </w:r>
      <w:r w:rsidRPr="008223AD">
        <w:rPr>
          <w:rFonts w:ascii="Times New Roman" w:eastAsia="Times New Roman" w:hAnsi="Times New Roman" w:cs="Times New Roman"/>
          <w:sz w:val="24"/>
          <w:szCs w:val="24"/>
          <w:lang w:eastAsia="et-EE"/>
        </w:rPr>
        <w:t xml:space="preserve"> tunni üldkasuliku tööga ning määrata üldkasuliku töö tegemise tähtajaks </w:t>
      </w:r>
      <w:r>
        <w:rPr>
          <w:rFonts w:ascii="Times New Roman" w:eastAsia="Times New Roman" w:hAnsi="Times New Roman" w:cs="Times New Roman"/>
          <w:sz w:val="24"/>
          <w:szCs w:val="24"/>
          <w:lang w:eastAsia="et-EE"/>
        </w:rPr>
        <w:t>2</w:t>
      </w:r>
      <w:r w:rsidRPr="008223AD">
        <w:rPr>
          <w:rFonts w:ascii="Times New Roman" w:eastAsia="Times New Roman" w:hAnsi="Times New Roman" w:cs="Times New Roman"/>
          <w:sz w:val="24"/>
          <w:szCs w:val="24"/>
          <w:lang w:eastAsia="et-EE"/>
        </w:rPr>
        <w:t xml:space="preserve"> aasta</w:t>
      </w:r>
      <w:r>
        <w:rPr>
          <w:rFonts w:ascii="Times New Roman" w:eastAsia="Times New Roman" w:hAnsi="Times New Roman" w:cs="Times New Roman"/>
          <w:sz w:val="24"/>
          <w:szCs w:val="24"/>
          <w:lang w:eastAsia="et-EE"/>
        </w:rPr>
        <w:t>t</w:t>
      </w:r>
      <w:r w:rsidRPr="008223AD">
        <w:rPr>
          <w:rFonts w:ascii="Times New Roman" w:eastAsia="Times New Roman" w:hAnsi="Times New Roman" w:cs="Times New Roman"/>
          <w:sz w:val="24"/>
          <w:szCs w:val="24"/>
          <w:lang w:eastAsia="et-EE"/>
        </w:rPr>
        <w:t xml:space="preserve"> kohtuotsuse jõustumisest</w:t>
      </w:r>
      <w:r>
        <w:rPr>
          <w:rFonts w:ascii="Times New Roman" w:eastAsia="Times New Roman" w:hAnsi="Times New Roman" w:cs="Times New Roman"/>
          <w:sz w:val="24"/>
          <w:szCs w:val="24"/>
          <w:lang w:eastAsia="et-EE"/>
        </w:rPr>
        <w:t>.</w:t>
      </w:r>
    </w:p>
    <w:p w14:paraId="23F75937" w14:textId="77777777" w:rsidR="00657D8C" w:rsidRDefault="00657D8C" w:rsidP="00657D8C">
      <w:pPr>
        <w:pStyle w:val="Loendilik"/>
        <w:spacing w:after="0" w:line="240" w:lineRule="auto"/>
        <w:ind w:left="0"/>
        <w:jc w:val="both"/>
        <w:rPr>
          <w:rFonts w:ascii="Times New Roman" w:hAnsi="Times New Roman" w:cs="Times New Roman"/>
          <w:sz w:val="24"/>
          <w:szCs w:val="24"/>
        </w:rPr>
      </w:pPr>
    </w:p>
    <w:p w14:paraId="63265092" w14:textId="77777777" w:rsidR="00657D8C" w:rsidRDefault="00657D8C" w:rsidP="00657D8C">
      <w:pPr>
        <w:pStyle w:val="Loendilik"/>
        <w:numPr>
          <w:ilvl w:val="0"/>
          <w:numId w:val="1"/>
        </w:numPr>
        <w:spacing w:after="0" w:line="240" w:lineRule="auto"/>
        <w:ind w:left="0" w:firstLine="0"/>
        <w:jc w:val="both"/>
        <w:rPr>
          <w:rFonts w:ascii="Times New Roman" w:hAnsi="Times New Roman" w:cs="Times New Roman"/>
          <w:sz w:val="24"/>
          <w:szCs w:val="24"/>
        </w:rPr>
      </w:pPr>
      <w:r w:rsidRPr="006125D9">
        <w:rPr>
          <w:rFonts w:ascii="Times New Roman" w:eastAsia="Times New Roman" w:hAnsi="Times New Roman" w:cs="Times New Roman"/>
          <w:sz w:val="24"/>
          <w:szCs w:val="24"/>
          <w:lang w:eastAsia="et-EE"/>
        </w:rPr>
        <w:t>KarS § 69 lg 4 alusel kohustada Marek Arujõed järgima üldkasuliku töö tegemise perioodil KarS § 75 lg 1 p-des 1-6 sätestatud kontrollnõudeid. Marek Arujõe peab:</w:t>
      </w:r>
    </w:p>
    <w:p w14:paraId="4FEDD6B7" w14:textId="77777777" w:rsidR="00657D8C" w:rsidRPr="001F27C9" w:rsidRDefault="00657D8C" w:rsidP="00657D8C">
      <w:pPr>
        <w:pStyle w:val="Loendilik"/>
        <w:numPr>
          <w:ilvl w:val="1"/>
          <w:numId w:val="1"/>
        </w:numPr>
        <w:spacing w:after="0" w:line="240" w:lineRule="auto"/>
        <w:ind w:left="426"/>
        <w:jc w:val="both"/>
        <w:rPr>
          <w:rFonts w:ascii="Times New Roman" w:hAnsi="Times New Roman" w:cs="Times New Roman"/>
          <w:sz w:val="24"/>
          <w:szCs w:val="24"/>
        </w:rPr>
      </w:pPr>
      <w:r w:rsidRPr="00D93E8F">
        <w:rPr>
          <w:rFonts w:ascii="Times New Roman" w:eastAsia="Times New Roman" w:hAnsi="Times New Roman" w:cs="Times New Roman"/>
          <w:sz w:val="24"/>
          <w:szCs w:val="24"/>
          <w:lang w:eastAsia="et-EE"/>
        </w:rPr>
        <w:t xml:space="preserve">elama </w:t>
      </w:r>
      <w:r w:rsidRPr="001F27C9">
        <w:rPr>
          <w:rFonts w:ascii="Times New Roman" w:eastAsia="Times New Roman" w:hAnsi="Times New Roman" w:cs="Times New Roman"/>
          <w:sz w:val="24"/>
          <w:szCs w:val="24"/>
          <w:lang w:eastAsia="et-EE"/>
        </w:rPr>
        <w:t xml:space="preserve">aadressil Madise, Vana-Kuuste küla, Kambja vald, Tartu maakond; </w:t>
      </w:r>
    </w:p>
    <w:p w14:paraId="725316F9" w14:textId="77777777" w:rsidR="00657D8C" w:rsidRPr="001F27C9" w:rsidRDefault="00657D8C" w:rsidP="002D73B5">
      <w:pPr>
        <w:pStyle w:val="Loendilik"/>
        <w:numPr>
          <w:ilvl w:val="1"/>
          <w:numId w:val="1"/>
        </w:numPr>
        <w:spacing w:after="0" w:line="240" w:lineRule="auto"/>
        <w:ind w:left="-6" w:firstLine="0"/>
        <w:jc w:val="both"/>
        <w:rPr>
          <w:rFonts w:ascii="Times New Roman" w:hAnsi="Times New Roman" w:cs="Times New Roman"/>
          <w:sz w:val="24"/>
          <w:szCs w:val="24"/>
        </w:rPr>
      </w:pPr>
      <w:r w:rsidRPr="001F27C9">
        <w:rPr>
          <w:rFonts w:ascii="Times New Roman" w:eastAsia="Times New Roman" w:hAnsi="Times New Roman" w:cs="Times New Roman"/>
          <w:sz w:val="24"/>
          <w:szCs w:val="24"/>
          <w:lang w:eastAsia="et-EE"/>
        </w:rPr>
        <w:t xml:space="preserve">ilmuma kriminaalhooldaja määratud ajavahemike järel kriminaalhooldusosakonda registreerimisele; </w:t>
      </w:r>
    </w:p>
    <w:p w14:paraId="78A54F41" w14:textId="77777777" w:rsidR="00657D8C" w:rsidRPr="001F27C9" w:rsidRDefault="00657D8C" w:rsidP="002D73B5">
      <w:pPr>
        <w:pStyle w:val="Loendilik"/>
        <w:numPr>
          <w:ilvl w:val="1"/>
          <w:numId w:val="1"/>
        </w:numPr>
        <w:spacing w:after="0" w:line="240" w:lineRule="auto"/>
        <w:ind w:left="-6" w:firstLine="0"/>
        <w:jc w:val="both"/>
        <w:rPr>
          <w:rFonts w:ascii="Times New Roman" w:hAnsi="Times New Roman" w:cs="Times New Roman"/>
          <w:sz w:val="24"/>
          <w:szCs w:val="24"/>
        </w:rPr>
      </w:pPr>
      <w:r w:rsidRPr="001F27C9">
        <w:rPr>
          <w:rFonts w:ascii="Times New Roman" w:hAnsi="Times New Roman" w:cs="Times New Roman"/>
          <w:sz w:val="24"/>
          <w:szCs w:val="24"/>
        </w:rPr>
        <w:t>alluma kriminaalhooldaja kontrollile oma elukohas ning esitama talle andmeid oma kohustuste täitmise ja elatusvahendite kohta;</w:t>
      </w:r>
    </w:p>
    <w:p w14:paraId="78DE7A1B" w14:textId="77777777" w:rsidR="00657D8C" w:rsidRPr="001F27C9" w:rsidRDefault="00657D8C" w:rsidP="002D73B5">
      <w:pPr>
        <w:pStyle w:val="Loendilik"/>
        <w:numPr>
          <w:ilvl w:val="1"/>
          <w:numId w:val="1"/>
        </w:numPr>
        <w:spacing w:after="0" w:line="240" w:lineRule="auto"/>
        <w:ind w:left="-6" w:firstLine="0"/>
        <w:jc w:val="both"/>
        <w:rPr>
          <w:rFonts w:ascii="Times New Roman" w:hAnsi="Times New Roman" w:cs="Times New Roman"/>
          <w:sz w:val="24"/>
          <w:szCs w:val="24"/>
        </w:rPr>
      </w:pPr>
      <w:r w:rsidRPr="001F27C9">
        <w:rPr>
          <w:rFonts w:ascii="Times New Roman" w:hAnsi="Times New Roman" w:cs="Times New Roman"/>
          <w:sz w:val="24"/>
          <w:szCs w:val="24"/>
        </w:rPr>
        <w:t>saama kriminaalhooldusametnikult eelneva loa elukohast lahkumiseks Eesti territooriumi piires kauemaks kui 15 päevaks;</w:t>
      </w:r>
    </w:p>
    <w:p w14:paraId="09FF43A4" w14:textId="77777777" w:rsidR="00657D8C" w:rsidRPr="001F27C9" w:rsidRDefault="00657D8C" w:rsidP="00657D8C">
      <w:pPr>
        <w:pStyle w:val="Loendilik"/>
        <w:numPr>
          <w:ilvl w:val="1"/>
          <w:numId w:val="1"/>
        </w:numPr>
        <w:spacing w:after="0" w:line="240" w:lineRule="auto"/>
        <w:ind w:left="426"/>
        <w:jc w:val="both"/>
        <w:rPr>
          <w:rFonts w:ascii="Times New Roman" w:hAnsi="Times New Roman" w:cs="Times New Roman"/>
          <w:sz w:val="24"/>
          <w:szCs w:val="24"/>
        </w:rPr>
      </w:pPr>
      <w:r w:rsidRPr="001F27C9">
        <w:rPr>
          <w:rFonts w:ascii="Times New Roman" w:hAnsi="Times New Roman" w:cs="Times New Roman"/>
          <w:sz w:val="24"/>
          <w:szCs w:val="24"/>
        </w:rPr>
        <w:t>saama kriminaalhooldusametnikult eelneva loa elu-, töö- või õppimiskoha vahetamiseks;</w:t>
      </w:r>
    </w:p>
    <w:p w14:paraId="20D2985D" w14:textId="77777777" w:rsidR="00657D8C" w:rsidRPr="001F27C9" w:rsidRDefault="00657D8C" w:rsidP="002D73B5">
      <w:pPr>
        <w:pStyle w:val="Loendilik"/>
        <w:numPr>
          <w:ilvl w:val="1"/>
          <w:numId w:val="1"/>
        </w:numPr>
        <w:spacing w:after="0" w:line="240" w:lineRule="auto"/>
        <w:ind w:left="-6" w:firstLine="0"/>
        <w:jc w:val="both"/>
        <w:rPr>
          <w:rFonts w:ascii="Times New Roman" w:hAnsi="Times New Roman" w:cs="Times New Roman"/>
          <w:sz w:val="24"/>
          <w:szCs w:val="24"/>
        </w:rPr>
      </w:pPr>
      <w:r w:rsidRPr="001F27C9">
        <w:rPr>
          <w:rFonts w:ascii="Times New Roman" w:hAnsi="Times New Roman" w:cs="Times New Roman"/>
          <w:sz w:val="24"/>
          <w:szCs w:val="24"/>
        </w:rPr>
        <w:t>saama kriminaalhooldusametnikult eelneva loa Eesti territooriumilt lahkumiseks ja väljaspool Eesti territooriumi viibimiseks.</w:t>
      </w:r>
    </w:p>
    <w:p w14:paraId="4A2BDA96" w14:textId="77777777" w:rsidR="00657D8C" w:rsidRPr="001F27C9" w:rsidRDefault="00657D8C" w:rsidP="00657D8C">
      <w:pPr>
        <w:spacing w:after="0" w:line="240" w:lineRule="auto"/>
        <w:jc w:val="both"/>
        <w:rPr>
          <w:rFonts w:ascii="Times New Roman" w:hAnsi="Times New Roman" w:cs="Times New Roman"/>
          <w:sz w:val="24"/>
          <w:szCs w:val="24"/>
        </w:rPr>
      </w:pPr>
    </w:p>
    <w:p w14:paraId="0F6D8C2E" w14:textId="77777777" w:rsidR="00657D8C" w:rsidRPr="001F27C9" w:rsidRDefault="00657D8C" w:rsidP="00657D8C">
      <w:pPr>
        <w:pStyle w:val="Loendilik"/>
        <w:numPr>
          <w:ilvl w:val="0"/>
          <w:numId w:val="1"/>
        </w:numPr>
        <w:spacing w:after="0" w:line="240" w:lineRule="auto"/>
        <w:ind w:left="0" w:firstLine="0"/>
        <w:jc w:val="both"/>
        <w:rPr>
          <w:rFonts w:ascii="Times New Roman" w:hAnsi="Times New Roman" w:cs="Times New Roman"/>
          <w:sz w:val="24"/>
          <w:szCs w:val="24"/>
        </w:rPr>
      </w:pPr>
      <w:r w:rsidRPr="001F27C9">
        <w:rPr>
          <w:rFonts w:ascii="Times New Roman" w:eastAsia="Times New Roman" w:hAnsi="Times New Roman" w:cs="Times New Roman"/>
          <w:sz w:val="24"/>
          <w:szCs w:val="24"/>
          <w:lang w:eastAsia="et-EE"/>
        </w:rPr>
        <w:t>KarS § 75 lg 2 p 2 alusel keelata Marek Arujõel üldkasuliku töö tegemise perioodil alkoholi tarvitamine.</w:t>
      </w:r>
    </w:p>
    <w:p w14:paraId="05DEF4C4" w14:textId="77777777" w:rsidR="00657D8C" w:rsidRPr="001F27C9" w:rsidRDefault="00657D8C" w:rsidP="00976436">
      <w:pPr>
        <w:spacing w:after="0" w:line="240" w:lineRule="auto"/>
        <w:rPr>
          <w:rFonts w:ascii="Times New Roman" w:eastAsia="Times New Roman" w:hAnsi="Times New Roman" w:cs="Times New Roman"/>
          <w:sz w:val="24"/>
          <w:szCs w:val="24"/>
          <w:lang w:eastAsia="et-EE"/>
        </w:rPr>
      </w:pPr>
    </w:p>
    <w:p w14:paraId="16D3F5DC" w14:textId="2E0D68F1" w:rsidR="003262B8" w:rsidRPr="001F27C9" w:rsidRDefault="003262B8" w:rsidP="00976436">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et-EE"/>
        </w:rPr>
      </w:pPr>
      <w:bookmarkStart w:id="9" w:name="_Hlk132880031"/>
      <w:bookmarkStart w:id="10" w:name="_Hlk132880013"/>
      <w:bookmarkStart w:id="11" w:name="_Hlk77599766"/>
      <w:r w:rsidRPr="001F27C9">
        <w:rPr>
          <w:rFonts w:ascii="Times New Roman" w:eastAsia="Times New Roman" w:hAnsi="Times New Roman" w:cs="Times New Roman"/>
          <w:sz w:val="24"/>
          <w:szCs w:val="24"/>
          <w:lang w:eastAsia="et-EE"/>
        </w:rPr>
        <w:t>Tunnistada</w:t>
      </w:r>
      <w:r w:rsidR="002D73B5" w:rsidRPr="001F27C9">
        <w:rPr>
          <w:rFonts w:ascii="Times New Roman" w:eastAsia="Times New Roman" w:hAnsi="Times New Roman" w:cs="Times New Roman"/>
          <w:sz w:val="24"/>
          <w:szCs w:val="24"/>
          <w:lang w:eastAsia="et-EE"/>
        </w:rPr>
        <w:t xml:space="preserve"> </w:t>
      </w:r>
      <w:r w:rsidRPr="001F27C9">
        <w:rPr>
          <w:rFonts w:ascii="Times New Roman" w:eastAsia="Times New Roman" w:hAnsi="Times New Roman" w:cs="Times New Roman"/>
          <w:sz w:val="24"/>
          <w:szCs w:val="24"/>
          <w:lang w:eastAsia="et-EE"/>
        </w:rPr>
        <w:t xml:space="preserve">süüdi </w:t>
      </w:r>
      <w:r w:rsidR="009B1077" w:rsidRPr="001F27C9">
        <w:rPr>
          <w:rFonts w:ascii="Times New Roman" w:eastAsia="Times New Roman" w:hAnsi="Times New Roman" w:cs="Times New Roman"/>
          <w:sz w:val="24"/>
          <w:szCs w:val="24"/>
          <w:lang w:eastAsia="et-EE"/>
        </w:rPr>
        <w:t>Sigri Käos</w:t>
      </w:r>
      <w:r w:rsidRPr="001F27C9">
        <w:rPr>
          <w:rFonts w:ascii="Times New Roman" w:eastAsia="Times New Roman" w:hAnsi="Times New Roman" w:cs="Times New Roman"/>
          <w:sz w:val="24"/>
          <w:szCs w:val="24"/>
          <w:lang w:eastAsia="et-EE"/>
        </w:rPr>
        <w:t xml:space="preserve"> </w:t>
      </w:r>
      <w:r w:rsidR="009B1077" w:rsidRPr="001F27C9">
        <w:rPr>
          <w:rFonts w:ascii="Times New Roman" w:eastAsia="Times New Roman" w:hAnsi="Times New Roman" w:cs="Times New Roman"/>
          <w:sz w:val="24"/>
          <w:szCs w:val="24"/>
          <w:lang w:eastAsia="et-EE"/>
        </w:rPr>
        <w:t xml:space="preserve">KarS § 199 lg 2 p 7 ja KarS § 357 lg 1 järgi </w:t>
      </w:r>
      <w:r w:rsidR="002D73B5" w:rsidRPr="001F27C9">
        <w:rPr>
          <w:rFonts w:ascii="Times New Roman" w:eastAsia="Times New Roman" w:hAnsi="Times New Roman" w:cs="Times New Roman"/>
          <w:sz w:val="24"/>
          <w:szCs w:val="24"/>
          <w:lang w:eastAsia="et-EE"/>
        </w:rPr>
        <w:t>ning</w:t>
      </w:r>
      <w:r w:rsidRPr="001F27C9">
        <w:rPr>
          <w:rFonts w:ascii="Times New Roman" w:eastAsia="Times New Roman" w:hAnsi="Times New Roman" w:cs="Times New Roman"/>
          <w:sz w:val="24"/>
          <w:szCs w:val="24"/>
          <w:lang w:eastAsia="et-EE"/>
        </w:rPr>
        <w:t xml:space="preserve"> </w:t>
      </w:r>
      <w:r w:rsidR="009B1077" w:rsidRPr="001F27C9">
        <w:rPr>
          <w:rFonts w:ascii="Times New Roman" w:eastAsia="Times New Roman" w:hAnsi="Times New Roman" w:cs="Times New Roman"/>
          <w:sz w:val="24"/>
          <w:szCs w:val="24"/>
          <w:lang w:eastAsia="et-EE"/>
        </w:rPr>
        <w:t>KarS § 63 lg</w:t>
      </w:r>
      <w:r w:rsidR="002D73B5" w:rsidRPr="001F27C9">
        <w:rPr>
          <w:rFonts w:ascii="Times New Roman" w:eastAsia="Times New Roman" w:hAnsi="Times New Roman" w:cs="Times New Roman"/>
          <w:sz w:val="24"/>
          <w:szCs w:val="24"/>
          <w:lang w:eastAsia="et-EE"/>
        </w:rPr>
        <w:t> </w:t>
      </w:r>
      <w:r w:rsidR="009B1077" w:rsidRPr="001F27C9">
        <w:rPr>
          <w:rFonts w:ascii="Times New Roman" w:eastAsia="Times New Roman" w:hAnsi="Times New Roman" w:cs="Times New Roman"/>
          <w:sz w:val="24"/>
          <w:szCs w:val="24"/>
          <w:lang w:eastAsia="et-EE"/>
        </w:rPr>
        <w:t xml:space="preserve">1 alusel </w:t>
      </w:r>
      <w:r w:rsidRPr="001F27C9">
        <w:rPr>
          <w:rFonts w:ascii="Times New Roman" w:eastAsia="Times New Roman" w:hAnsi="Times New Roman" w:cs="Times New Roman"/>
          <w:sz w:val="24"/>
          <w:szCs w:val="24"/>
          <w:lang w:eastAsia="et-EE"/>
        </w:rPr>
        <w:t xml:space="preserve">mõista karistuseks </w:t>
      </w:r>
      <w:r w:rsidR="009B1077" w:rsidRPr="001F27C9">
        <w:rPr>
          <w:rFonts w:ascii="Times New Roman" w:eastAsia="Times New Roman" w:hAnsi="Times New Roman" w:cs="Times New Roman"/>
          <w:sz w:val="24"/>
          <w:szCs w:val="24"/>
          <w:lang w:eastAsia="et-EE"/>
        </w:rPr>
        <w:t>10 kuud</w:t>
      </w:r>
      <w:r w:rsidRPr="001F27C9">
        <w:rPr>
          <w:rFonts w:ascii="Times New Roman" w:eastAsia="Times New Roman" w:hAnsi="Times New Roman" w:cs="Times New Roman"/>
          <w:sz w:val="24"/>
          <w:szCs w:val="24"/>
          <w:lang w:eastAsia="et-EE"/>
        </w:rPr>
        <w:t xml:space="preserve"> vangistust</w:t>
      </w:r>
      <w:bookmarkEnd w:id="9"/>
      <w:r w:rsidRPr="001F27C9">
        <w:rPr>
          <w:rFonts w:ascii="Times New Roman" w:eastAsia="Times New Roman" w:hAnsi="Times New Roman" w:cs="Times New Roman"/>
          <w:sz w:val="24"/>
          <w:szCs w:val="24"/>
          <w:lang w:eastAsia="et-EE"/>
        </w:rPr>
        <w:t>.</w:t>
      </w:r>
    </w:p>
    <w:bookmarkEnd w:id="10"/>
    <w:p w14:paraId="5C8BC75F" w14:textId="77777777" w:rsidR="003262B8" w:rsidRPr="001F27C9" w:rsidRDefault="003262B8" w:rsidP="003262B8">
      <w:pPr>
        <w:spacing w:after="0" w:line="240" w:lineRule="auto"/>
        <w:contextualSpacing/>
        <w:jc w:val="both"/>
        <w:rPr>
          <w:rFonts w:ascii="Times New Roman" w:eastAsia="Times New Roman" w:hAnsi="Times New Roman" w:cs="Times New Roman"/>
          <w:sz w:val="24"/>
          <w:szCs w:val="24"/>
          <w:lang w:eastAsia="et-EE"/>
        </w:rPr>
      </w:pPr>
    </w:p>
    <w:p w14:paraId="796C682B" w14:textId="00FB95B9" w:rsidR="004C721C" w:rsidRPr="001F27C9" w:rsidRDefault="003262B8" w:rsidP="004C721C">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et-EE"/>
        </w:rPr>
      </w:pPr>
      <w:r w:rsidRPr="001F27C9">
        <w:rPr>
          <w:rFonts w:ascii="Times New Roman" w:eastAsia="Times New Roman" w:hAnsi="Times New Roman" w:cs="Times New Roman"/>
          <w:sz w:val="24"/>
          <w:szCs w:val="24"/>
          <w:lang w:eastAsia="et-EE"/>
        </w:rPr>
        <w:t xml:space="preserve">KarS § 68 lg </w:t>
      </w:r>
      <w:r w:rsidR="002D73B5" w:rsidRPr="001F27C9">
        <w:rPr>
          <w:rFonts w:ascii="Times New Roman" w:eastAsia="Times New Roman" w:hAnsi="Times New Roman" w:cs="Times New Roman"/>
          <w:sz w:val="24"/>
          <w:szCs w:val="24"/>
          <w:lang w:eastAsia="et-EE"/>
        </w:rPr>
        <w:t>1</w:t>
      </w:r>
      <w:r w:rsidRPr="001F27C9">
        <w:rPr>
          <w:rFonts w:ascii="Times New Roman" w:eastAsia="Times New Roman" w:hAnsi="Times New Roman" w:cs="Times New Roman"/>
          <w:sz w:val="24"/>
          <w:szCs w:val="24"/>
          <w:lang w:eastAsia="et-EE"/>
        </w:rPr>
        <w:t xml:space="preserve"> alusel arvata </w:t>
      </w:r>
      <w:r w:rsidR="009B1077" w:rsidRPr="001F27C9">
        <w:rPr>
          <w:rFonts w:ascii="Times New Roman" w:eastAsia="Times New Roman" w:hAnsi="Times New Roman" w:cs="Times New Roman"/>
          <w:sz w:val="24"/>
          <w:szCs w:val="24"/>
          <w:lang w:eastAsia="et-EE"/>
        </w:rPr>
        <w:t>Sigri Käose</w:t>
      </w:r>
      <w:r w:rsidRPr="001F27C9">
        <w:rPr>
          <w:rFonts w:ascii="Times New Roman" w:eastAsia="Times New Roman" w:hAnsi="Times New Roman" w:cs="Times New Roman"/>
          <w:sz w:val="24"/>
          <w:szCs w:val="24"/>
          <w:lang w:eastAsia="et-EE"/>
        </w:rPr>
        <w:t xml:space="preserve"> </w:t>
      </w:r>
      <w:r w:rsidR="002D73B5" w:rsidRPr="001F27C9">
        <w:rPr>
          <w:rFonts w:ascii="Times New Roman" w:eastAsia="Times New Roman" w:hAnsi="Times New Roman" w:cs="Times New Roman"/>
          <w:sz w:val="24"/>
          <w:szCs w:val="24"/>
          <w:lang w:eastAsia="et-EE"/>
        </w:rPr>
        <w:t xml:space="preserve">eelvangistuses viibitud aeg </w:t>
      </w:r>
      <w:r w:rsidR="009B1077" w:rsidRPr="001F27C9">
        <w:rPr>
          <w:rFonts w:ascii="Times New Roman" w:eastAsia="Times New Roman" w:hAnsi="Times New Roman" w:cs="Times New Roman"/>
          <w:sz w:val="24"/>
          <w:szCs w:val="24"/>
          <w:lang w:eastAsia="et-EE"/>
        </w:rPr>
        <w:t>23.-24.09.2022, s.o 2 päeva</w:t>
      </w:r>
      <w:r w:rsidRPr="001F27C9">
        <w:rPr>
          <w:rFonts w:ascii="Times New Roman" w:eastAsia="Times New Roman" w:hAnsi="Times New Roman" w:cs="Times New Roman"/>
          <w:sz w:val="24"/>
          <w:szCs w:val="24"/>
          <w:lang w:eastAsia="et-EE"/>
        </w:rPr>
        <w:t xml:space="preserve"> karistusaja hulka ning määrata, et </w:t>
      </w:r>
      <w:r w:rsidR="009B1077" w:rsidRPr="001F27C9">
        <w:rPr>
          <w:rFonts w:ascii="Times New Roman" w:eastAsia="Times New Roman" w:hAnsi="Times New Roman" w:cs="Times New Roman"/>
          <w:sz w:val="24"/>
          <w:szCs w:val="24"/>
          <w:lang w:eastAsia="et-EE"/>
        </w:rPr>
        <w:t>Sigri Käosel</w:t>
      </w:r>
      <w:r w:rsidRPr="001F27C9">
        <w:rPr>
          <w:rFonts w:ascii="Times New Roman" w:eastAsia="Times New Roman" w:hAnsi="Times New Roman" w:cs="Times New Roman"/>
          <w:sz w:val="24"/>
          <w:szCs w:val="24"/>
          <w:lang w:eastAsia="et-EE"/>
        </w:rPr>
        <w:t xml:space="preserve"> tuleb ära kanda veel </w:t>
      </w:r>
      <w:r w:rsidR="0071400A" w:rsidRPr="001F27C9">
        <w:rPr>
          <w:rFonts w:ascii="Times New Roman" w:eastAsia="Times New Roman" w:hAnsi="Times New Roman" w:cs="Times New Roman"/>
          <w:sz w:val="24"/>
          <w:szCs w:val="24"/>
          <w:lang w:eastAsia="et-EE"/>
        </w:rPr>
        <w:t>9</w:t>
      </w:r>
      <w:r w:rsidR="004C721C" w:rsidRPr="001F27C9">
        <w:rPr>
          <w:rFonts w:ascii="Times New Roman" w:eastAsia="Times New Roman" w:hAnsi="Times New Roman" w:cs="Times New Roman"/>
          <w:sz w:val="24"/>
          <w:szCs w:val="24"/>
          <w:lang w:eastAsia="et-EE"/>
        </w:rPr>
        <w:t xml:space="preserve"> kuud ja 2</w:t>
      </w:r>
      <w:r w:rsidR="0071400A" w:rsidRPr="001F27C9">
        <w:rPr>
          <w:rFonts w:ascii="Times New Roman" w:eastAsia="Times New Roman" w:hAnsi="Times New Roman" w:cs="Times New Roman"/>
          <w:sz w:val="24"/>
          <w:szCs w:val="24"/>
          <w:lang w:eastAsia="et-EE"/>
        </w:rPr>
        <w:t>8</w:t>
      </w:r>
      <w:r w:rsidR="004C721C" w:rsidRPr="001F27C9">
        <w:rPr>
          <w:rFonts w:ascii="Times New Roman" w:eastAsia="Times New Roman" w:hAnsi="Times New Roman" w:cs="Times New Roman"/>
          <w:sz w:val="24"/>
          <w:szCs w:val="24"/>
          <w:lang w:eastAsia="et-EE"/>
        </w:rPr>
        <w:t xml:space="preserve"> päeva vangistust.</w:t>
      </w:r>
    </w:p>
    <w:p w14:paraId="4EE51F99" w14:textId="77777777" w:rsidR="0071400A" w:rsidRPr="001F27C9" w:rsidRDefault="0071400A" w:rsidP="0071400A">
      <w:pPr>
        <w:spacing w:after="0" w:line="240" w:lineRule="auto"/>
        <w:contextualSpacing/>
        <w:jc w:val="both"/>
        <w:rPr>
          <w:rFonts w:ascii="Times New Roman" w:eastAsia="Times New Roman" w:hAnsi="Times New Roman" w:cs="Times New Roman"/>
          <w:sz w:val="24"/>
          <w:szCs w:val="24"/>
          <w:lang w:eastAsia="et-EE"/>
        </w:rPr>
      </w:pPr>
    </w:p>
    <w:p w14:paraId="46FA12AA" w14:textId="77777777" w:rsidR="0071400A" w:rsidRPr="001F27C9" w:rsidRDefault="0071400A" w:rsidP="0071400A">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et-EE"/>
        </w:rPr>
      </w:pPr>
      <w:r w:rsidRPr="001F27C9">
        <w:rPr>
          <w:rFonts w:ascii="Times New Roman" w:eastAsia="Times New Roman" w:hAnsi="Times New Roman" w:cs="Times New Roman"/>
          <w:sz w:val="24"/>
          <w:szCs w:val="24"/>
          <w:lang w:eastAsia="et-EE"/>
        </w:rPr>
        <w:t>KarS § 73 lg-te 1 ja 3 alusel jätta mõistetud vangistus täitmisele pööramata, kui Sigri Käos ei pane 1-aastase katseaja jooksul toime uut tahtlikku kuritegu.</w:t>
      </w:r>
    </w:p>
    <w:p w14:paraId="02AAD4AF" w14:textId="77777777" w:rsidR="0071400A" w:rsidRPr="001F27C9" w:rsidRDefault="0071400A" w:rsidP="0071400A">
      <w:pPr>
        <w:spacing w:after="0" w:line="240" w:lineRule="auto"/>
        <w:contextualSpacing/>
        <w:jc w:val="both"/>
        <w:rPr>
          <w:rFonts w:ascii="Times New Roman" w:eastAsia="Times New Roman" w:hAnsi="Times New Roman" w:cs="Times New Roman"/>
          <w:sz w:val="24"/>
          <w:szCs w:val="24"/>
          <w:lang w:eastAsia="et-EE"/>
        </w:rPr>
      </w:pPr>
    </w:p>
    <w:p w14:paraId="6EADF7A4" w14:textId="40F10D67" w:rsidR="0071400A" w:rsidRPr="001F27C9" w:rsidRDefault="0071400A" w:rsidP="0071400A">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et-EE"/>
        </w:rPr>
      </w:pPr>
      <w:r w:rsidRPr="001F27C9">
        <w:rPr>
          <w:rFonts w:ascii="Times New Roman" w:eastAsia="Times New Roman" w:hAnsi="Times New Roman" w:cs="Times New Roman"/>
          <w:sz w:val="24"/>
          <w:szCs w:val="24"/>
          <w:lang w:eastAsia="et-EE"/>
        </w:rPr>
        <w:t xml:space="preserve"> KarS § 78 p 1 alusel arvestada katseaja algust kohtuotsuse kuulutamisest, s.o </w:t>
      </w:r>
      <w:r w:rsidR="001503B6" w:rsidRPr="001F27C9">
        <w:rPr>
          <w:rFonts w:ascii="Times New Roman" w:eastAsia="Times New Roman" w:hAnsi="Times New Roman" w:cs="Times New Roman"/>
          <w:sz w:val="24"/>
          <w:szCs w:val="24"/>
          <w:lang w:eastAsia="et-EE"/>
        </w:rPr>
        <w:t>24</w:t>
      </w:r>
      <w:r w:rsidR="002D73B5" w:rsidRPr="001F27C9">
        <w:rPr>
          <w:rFonts w:ascii="Times New Roman" w:eastAsia="Times New Roman" w:hAnsi="Times New Roman" w:cs="Times New Roman"/>
          <w:sz w:val="24"/>
          <w:szCs w:val="24"/>
          <w:lang w:eastAsia="et-EE"/>
        </w:rPr>
        <w:t xml:space="preserve">. maist </w:t>
      </w:r>
      <w:r w:rsidRPr="001F27C9">
        <w:rPr>
          <w:rFonts w:ascii="Times New Roman" w:eastAsia="Times New Roman" w:hAnsi="Times New Roman" w:cs="Times New Roman"/>
          <w:sz w:val="24"/>
          <w:szCs w:val="24"/>
          <w:lang w:eastAsia="et-EE"/>
        </w:rPr>
        <w:t>2023.</w:t>
      </w:r>
    </w:p>
    <w:p w14:paraId="23024605" w14:textId="77777777" w:rsidR="0071400A" w:rsidRDefault="0071400A" w:rsidP="0071400A">
      <w:pPr>
        <w:spacing w:after="0" w:line="240" w:lineRule="auto"/>
        <w:contextualSpacing/>
        <w:jc w:val="both"/>
        <w:rPr>
          <w:rFonts w:ascii="Times New Roman" w:eastAsia="Times New Roman" w:hAnsi="Times New Roman" w:cs="Times New Roman"/>
          <w:sz w:val="24"/>
          <w:szCs w:val="24"/>
          <w:lang w:eastAsia="et-EE"/>
        </w:rPr>
      </w:pPr>
    </w:p>
    <w:p w14:paraId="54F23FBE" w14:textId="25DD0746" w:rsidR="005E0A4B" w:rsidRPr="005E0A4B" w:rsidRDefault="005E0A4B" w:rsidP="00CB2FD7">
      <w:pPr>
        <w:pStyle w:val="Loendilik"/>
        <w:numPr>
          <w:ilvl w:val="0"/>
          <w:numId w:val="1"/>
        </w:numPr>
        <w:spacing w:after="0" w:line="240" w:lineRule="auto"/>
        <w:ind w:left="0" w:firstLine="0"/>
        <w:jc w:val="both"/>
        <w:rPr>
          <w:rFonts w:ascii="Times New Roman" w:hAnsi="Times New Roman" w:cs="Times New Roman"/>
          <w:sz w:val="24"/>
          <w:szCs w:val="24"/>
        </w:rPr>
      </w:pPr>
      <w:r w:rsidRPr="005E0A4B">
        <w:rPr>
          <w:rFonts w:ascii="Times New Roman" w:eastAsia="Times New Roman" w:hAnsi="Times New Roman" w:cs="Times New Roman"/>
          <w:sz w:val="24"/>
          <w:szCs w:val="24"/>
          <w:lang w:eastAsia="et-EE"/>
        </w:rPr>
        <w:lastRenderedPageBreak/>
        <w:t xml:space="preserve">VÕS § 1043 ja § 1045 lg 1 p 5 alusel mõista Marek Arujõelt ja Sigri Käoselt solidaarselt Eesti Vabariigi kasuks </w:t>
      </w:r>
      <w:r w:rsidRPr="001F27C9">
        <w:rPr>
          <w:rFonts w:ascii="Times New Roman" w:eastAsia="Times New Roman" w:hAnsi="Times New Roman" w:cs="Times New Roman"/>
          <w:sz w:val="24"/>
          <w:szCs w:val="24"/>
          <w:lang w:eastAsia="et-EE"/>
        </w:rPr>
        <w:t xml:space="preserve">välja </w:t>
      </w:r>
      <w:bookmarkStart w:id="12" w:name="_Hlk135816058"/>
      <w:r w:rsidRPr="001F27C9">
        <w:rPr>
          <w:rFonts w:ascii="Times New Roman" w:eastAsia="Times New Roman" w:hAnsi="Times New Roman" w:cs="Times New Roman"/>
          <w:sz w:val="24"/>
          <w:szCs w:val="24"/>
          <w:lang w:eastAsia="et-EE"/>
        </w:rPr>
        <w:t xml:space="preserve">5054,26 eurot </w:t>
      </w:r>
      <w:bookmarkEnd w:id="12"/>
      <w:r w:rsidRPr="001F27C9">
        <w:rPr>
          <w:rFonts w:ascii="Times New Roman" w:eastAsia="Times New Roman" w:hAnsi="Times New Roman" w:cs="Times New Roman"/>
          <w:sz w:val="24"/>
          <w:szCs w:val="24"/>
          <w:lang w:eastAsia="et-EE"/>
        </w:rPr>
        <w:t xml:space="preserve">varalise </w:t>
      </w:r>
      <w:r w:rsidRPr="005E0A4B">
        <w:rPr>
          <w:rFonts w:ascii="Times New Roman" w:eastAsia="Times New Roman" w:hAnsi="Times New Roman" w:cs="Times New Roman"/>
          <w:sz w:val="24"/>
          <w:szCs w:val="24"/>
          <w:lang w:eastAsia="et-EE"/>
        </w:rPr>
        <w:t xml:space="preserve">kahju katteks. Hüvitis tuleb tasuda </w:t>
      </w:r>
      <w:bookmarkStart w:id="13" w:name="_Hlk135816038"/>
      <w:r w:rsidRPr="005E0A4B">
        <w:rPr>
          <w:rFonts w:ascii="Times New Roman" w:eastAsia="Times New Roman" w:hAnsi="Times New Roman" w:cs="Times New Roman"/>
          <w:sz w:val="24"/>
          <w:szCs w:val="24"/>
          <w:lang w:eastAsia="et-EE"/>
        </w:rPr>
        <w:t xml:space="preserve">Riigimetsa Majandamise Keskuse </w:t>
      </w:r>
      <w:bookmarkEnd w:id="13"/>
      <w:r w:rsidRPr="005E0A4B">
        <w:rPr>
          <w:rFonts w:ascii="Times New Roman" w:eastAsia="Times New Roman" w:hAnsi="Times New Roman" w:cs="Times New Roman"/>
          <w:sz w:val="24"/>
          <w:szCs w:val="24"/>
          <w:lang w:eastAsia="et-EE"/>
        </w:rPr>
        <w:t>arveldusarvele 10002021370008 SEB Pank.</w:t>
      </w:r>
    </w:p>
    <w:p w14:paraId="78718725" w14:textId="77777777" w:rsidR="005E0A4B" w:rsidRPr="005E0A4B" w:rsidRDefault="005E0A4B" w:rsidP="005E0A4B">
      <w:pPr>
        <w:pStyle w:val="Loendilik"/>
        <w:spacing w:after="0" w:line="240" w:lineRule="auto"/>
        <w:ind w:left="0"/>
        <w:jc w:val="both"/>
        <w:rPr>
          <w:rFonts w:ascii="Times New Roman" w:hAnsi="Times New Roman" w:cs="Times New Roman"/>
          <w:sz w:val="24"/>
          <w:szCs w:val="24"/>
        </w:rPr>
      </w:pPr>
    </w:p>
    <w:p w14:paraId="111E1238" w14:textId="7ACDC3AA" w:rsidR="00740637" w:rsidRPr="00501FB6" w:rsidRDefault="00FE1D7E" w:rsidP="00CB2FD7">
      <w:pPr>
        <w:pStyle w:val="Loendilik"/>
        <w:numPr>
          <w:ilvl w:val="0"/>
          <w:numId w:val="1"/>
        </w:numPr>
        <w:spacing w:after="0" w:line="240" w:lineRule="auto"/>
        <w:ind w:left="0" w:firstLine="0"/>
        <w:jc w:val="both"/>
        <w:rPr>
          <w:rFonts w:ascii="Times New Roman" w:hAnsi="Times New Roman" w:cs="Times New Roman"/>
          <w:sz w:val="24"/>
          <w:szCs w:val="24"/>
        </w:rPr>
      </w:pPr>
      <w:r w:rsidRPr="00E433DE">
        <w:rPr>
          <w:rFonts w:ascii="Times New Roman" w:eastAsia="Times New Roman" w:hAnsi="Times New Roman" w:cs="Times New Roman"/>
          <w:sz w:val="24"/>
          <w:szCs w:val="24"/>
          <w:lang w:eastAsia="et-EE"/>
        </w:rPr>
        <w:t>VÕS § 1043 ja § 1045 lg 1 p</w:t>
      </w:r>
      <w:r>
        <w:rPr>
          <w:rFonts w:ascii="Times New Roman" w:eastAsia="Times New Roman" w:hAnsi="Times New Roman" w:cs="Times New Roman"/>
          <w:sz w:val="24"/>
          <w:szCs w:val="24"/>
          <w:lang w:eastAsia="et-EE"/>
        </w:rPr>
        <w:t xml:space="preserve"> 7</w:t>
      </w:r>
      <w:r w:rsidRPr="00E433DE">
        <w:rPr>
          <w:rFonts w:ascii="Times New Roman" w:eastAsia="Times New Roman" w:hAnsi="Times New Roman" w:cs="Times New Roman"/>
          <w:sz w:val="24"/>
          <w:szCs w:val="24"/>
          <w:lang w:eastAsia="et-EE"/>
        </w:rPr>
        <w:t xml:space="preserve"> alusel mõista </w:t>
      </w:r>
      <w:r w:rsidR="00E70CE6" w:rsidRPr="00E70CE6">
        <w:rPr>
          <w:rFonts w:ascii="Times New Roman" w:eastAsia="Times New Roman" w:hAnsi="Times New Roman" w:cs="Times New Roman"/>
          <w:sz w:val="24"/>
          <w:szCs w:val="24"/>
          <w:lang w:eastAsia="et-EE"/>
        </w:rPr>
        <w:t xml:space="preserve">Marek Arujõelt ja Sigri Käoselt </w:t>
      </w:r>
      <w:r w:rsidR="00546941">
        <w:rPr>
          <w:rFonts w:ascii="Times New Roman" w:eastAsia="Times New Roman" w:hAnsi="Times New Roman" w:cs="Times New Roman"/>
          <w:sz w:val="24"/>
          <w:szCs w:val="24"/>
          <w:lang w:eastAsia="et-EE"/>
        </w:rPr>
        <w:t xml:space="preserve">solidaarselt Eesti Vabariigi kasuks välja </w:t>
      </w:r>
      <w:r w:rsidR="00546AE5" w:rsidRPr="00546AE5">
        <w:rPr>
          <w:rFonts w:ascii="Times New Roman" w:eastAsia="Times New Roman" w:hAnsi="Times New Roman" w:cs="Times New Roman"/>
          <w:sz w:val="24"/>
          <w:szCs w:val="24"/>
          <w:lang w:eastAsia="et-EE"/>
        </w:rPr>
        <w:t>7635,05 eurot</w:t>
      </w:r>
      <w:r w:rsidRPr="00E433DE">
        <w:rPr>
          <w:rFonts w:ascii="Times New Roman" w:eastAsia="Times New Roman" w:hAnsi="Times New Roman" w:cs="Times New Roman"/>
          <w:sz w:val="24"/>
          <w:szCs w:val="24"/>
          <w:lang w:eastAsia="et-EE"/>
        </w:rPr>
        <w:t xml:space="preserve"> </w:t>
      </w:r>
      <w:r w:rsidR="00546AE5">
        <w:rPr>
          <w:rFonts w:ascii="Times New Roman" w:eastAsia="Times New Roman" w:hAnsi="Times New Roman" w:cs="Times New Roman"/>
          <w:sz w:val="24"/>
          <w:szCs w:val="24"/>
          <w:lang w:eastAsia="et-EE"/>
        </w:rPr>
        <w:t>keskkonna</w:t>
      </w:r>
      <w:r w:rsidRPr="00E433DE">
        <w:rPr>
          <w:rFonts w:ascii="Times New Roman" w:eastAsia="Times New Roman" w:hAnsi="Times New Roman" w:cs="Times New Roman"/>
          <w:sz w:val="24"/>
          <w:szCs w:val="24"/>
          <w:lang w:eastAsia="et-EE"/>
        </w:rPr>
        <w:t>kahju katteks</w:t>
      </w:r>
      <w:r w:rsidR="00546AE5">
        <w:rPr>
          <w:rFonts w:ascii="Times New Roman" w:eastAsia="Times New Roman" w:hAnsi="Times New Roman" w:cs="Times New Roman"/>
          <w:sz w:val="24"/>
          <w:szCs w:val="24"/>
          <w:lang w:eastAsia="et-EE"/>
        </w:rPr>
        <w:t>.</w:t>
      </w:r>
      <w:r w:rsidR="00501FB6" w:rsidRPr="00501FB6">
        <w:rPr>
          <w:rFonts w:ascii="Times New Roman" w:eastAsia="Times New Roman" w:hAnsi="Times New Roman" w:cs="Times New Roman"/>
          <w:sz w:val="24"/>
          <w:szCs w:val="24"/>
          <w:lang w:eastAsia="et-EE"/>
        </w:rPr>
        <w:t xml:space="preserve"> </w:t>
      </w:r>
      <w:r w:rsidR="00501FB6">
        <w:rPr>
          <w:rFonts w:ascii="Times New Roman" w:eastAsia="Times New Roman" w:hAnsi="Times New Roman" w:cs="Times New Roman"/>
          <w:sz w:val="24"/>
          <w:szCs w:val="24"/>
          <w:lang w:eastAsia="et-EE"/>
        </w:rPr>
        <w:t>Hüvitis</w:t>
      </w:r>
      <w:r w:rsidR="00501FB6" w:rsidRPr="00266D9B">
        <w:rPr>
          <w:rFonts w:ascii="Times New Roman" w:eastAsia="Times New Roman" w:hAnsi="Times New Roman" w:cs="Times New Roman"/>
          <w:sz w:val="24"/>
          <w:szCs w:val="24"/>
          <w:lang w:eastAsia="et-EE"/>
        </w:rPr>
        <w:t xml:space="preserve"> </w:t>
      </w:r>
      <w:r w:rsidR="00664B5C">
        <w:rPr>
          <w:rFonts w:ascii="Times New Roman" w:eastAsia="Times New Roman" w:hAnsi="Times New Roman" w:cs="Times New Roman"/>
          <w:sz w:val="24"/>
          <w:szCs w:val="24"/>
          <w:lang w:eastAsia="et-EE"/>
        </w:rPr>
        <w:t xml:space="preserve">tuleb </w:t>
      </w:r>
      <w:r w:rsidR="00501FB6" w:rsidRPr="00266D9B">
        <w:rPr>
          <w:rFonts w:ascii="Times New Roman" w:eastAsia="Times New Roman" w:hAnsi="Times New Roman" w:cs="Times New Roman"/>
          <w:sz w:val="24"/>
          <w:szCs w:val="24"/>
          <w:lang w:eastAsia="et-EE"/>
        </w:rPr>
        <w:t xml:space="preserve">tasuda </w:t>
      </w:r>
      <w:r w:rsidR="00501FB6">
        <w:rPr>
          <w:rFonts w:ascii="Times New Roman" w:eastAsia="Times New Roman" w:hAnsi="Times New Roman" w:cs="Times New Roman"/>
          <w:sz w:val="24"/>
          <w:szCs w:val="24"/>
          <w:lang w:eastAsia="et-EE"/>
        </w:rPr>
        <w:t>Rahandusministeeriumi</w:t>
      </w:r>
      <w:r w:rsidR="00501FB6" w:rsidRPr="00266D9B">
        <w:rPr>
          <w:rFonts w:ascii="Times New Roman" w:eastAsia="Times New Roman" w:hAnsi="Times New Roman" w:cs="Times New Roman"/>
          <w:sz w:val="24"/>
          <w:szCs w:val="24"/>
          <w:lang w:eastAsia="et-EE"/>
        </w:rPr>
        <w:t xml:space="preserve"> arveldusarvele EE</w:t>
      </w:r>
      <w:r w:rsidR="00501FB6">
        <w:rPr>
          <w:rFonts w:ascii="Times New Roman" w:eastAsia="Times New Roman" w:hAnsi="Times New Roman" w:cs="Times New Roman"/>
          <w:sz w:val="24"/>
          <w:szCs w:val="24"/>
          <w:lang w:eastAsia="et-EE"/>
        </w:rPr>
        <w:t>891010220034796011</w:t>
      </w:r>
      <w:r w:rsidR="00501FB6" w:rsidRPr="00266D9B">
        <w:rPr>
          <w:rFonts w:ascii="Times New Roman" w:eastAsia="Times New Roman" w:hAnsi="Times New Roman" w:cs="Times New Roman"/>
          <w:sz w:val="24"/>
          <w:szCs w:val="24"/>
          <w:lang w:eastAsia="et-EE"/>
        </w:rPr>
        <w:t xml:space="preserve"> SEB Pank, EE</w:t>
      </w:r>
      <w:r w:rsidR="00501FB6">
        <w:rPr>
          <w:rFonts w:ascii="Times New Roman" w:eastAsia="Times New Roman" w:hAnsi="Times New Roman" w:cs="Times New Roman"/>
          <w:sz w:val="24"/>
          <w:szCs w:val="24"/>
          <w:lang w:eastAsia="et-EE"/>
        </w:rPr>
        <w:t>932200221023778606</w:t>
      </w:r>
      <w:r w:rsidR="00501FB6" w:rsidRPr="00266D9B">
        <w:rPr>
          <w:rFonts w:ascii="Times New Roman" w:eastAsia="Times New Roman" w:hAnsi="Times New Roman" w:cs="Times New Roman"/>
          <w:sz w:val="24"/>
          <w:szCs w:val="24"/>
          <w:lang w:eastAsia="et-EE"/>
        </w:rPr>
        <w:t xml:space="preserve"> Swedbank</w:t>
      </w:r>
      <w:r w:rsidR="00501FB6">
        <w:rPr>
          <w:rFonts w:ascii="Times New Roman" w:eastAsia="Times New Roman" w:hAnsi="Times New Roman" w:cs="Times New Roman"/>
          <w:sz w:val="24"/>
          <w:szCs w:val="24"/>
          <w:lang w:eastAsia="et-EE"/>
        </w:rPr>
        <w:t>,</w:t>
      </w:r>
      <w:r w:rsidR="00501FB6" w:rsidRPr="00266D9B">
        <w:rPr>
          <w:rFonts w:ascii="Times New Roman" w:eastAsia="Times New Roman" w:hAnsi="Times New Roman" w:cs="Times New Roman"/>
          <w:sz w:val="24"/>
          <w:szCs w:val="24"/>
          <w:lang w:eastAsia="et-EE"/>
        </w:rPr>
        <w:t xml:space="preserve"> EE</w:t>
      </w:r>
      <w:r w:rsidR="00501FB6">
        <w:rPr>
          <w:rFonts w:ascii="Times New Roman" w:eastAsia="Times New Roman" w:hAnsi="Times New Roman" w:cs="Times New Roman"/>
          <w:sz w:val="24"/>
          <w:szCs w:val="24"/>
          <w:lang w:eastAsia="et-EE"/>
        </w:rPr>
        <w:t>701700017001577198</w:t>
      </w:r>
      <w:r w:rsidR="00501FB6" w:rsidRPr="00266D9B">
        <w:rPr>
          <w:rFonts w:ascii="Times New Roman" w:eastAsia="Times New Roman" w:hAnsi="Times New Roman" w:cs="Times New Roman"/>
          <w:sz w:val="24"/>
          <w:szCs w:val="24"/>
          <w:lang w:eastAsia="et-EE"/>
        </w:rPr>
        <w:t xml:space="preserve"> Luminor Bank</w:t>
      </w:r>
      <w:r w:rsidR="00501FB6">
        <w:rPr>
          <w:rFonts w:ascii="Times New Roman" w:eastAsia="Times New Roman" w:hAnsi="Times New Roman" w:cs="Times New Roman"/>
          <w:sz w:val="24"/>
          <w:szCs w:val="24"/>
          <w:lang w:eastAsia="et-EE"/>
        </w:rPr>
        <w:t xml:space="preserve"> või EE777700771003813400 LHV Pank</w:t>
      </w:r>
      <w:r w:rsidR="00501FB6" w:rsidRPr="005639A5">
        <w:t xml:space="preserve"> </w:t>
      </w:r>
      <w:r w:rsidR="00501FB6" w:rsidRPr="005639A5">
        <w:rPr>
          <w:rFonts w:ascii="Times New Roman" w:eastAsia="Times New Roman" w:hAnsi="Times New Roman" w:cs="Times New Roman"/>
          <w:sz w:val="24"/>
          <w:szCs w:val="24"/>
          <w:lang w:eastAsia="et-EE"/>
        </w:rPr>
        <w:t xml:space="preserve">ning makse tegemisel </w:t>
      </w:r>
      <w:r w:rsidR="00664B5C">
        <w:rPr>
          <w:rFonts w:ascii="Times New Roman" w:eastAsia="Times New Roman" w:hAnsi="Times New Roman" w:cs="Times New Roman"/>
          <w:sz w:val="24"/>
          <w:szCs w:val="24"/>
          <w:lang w:eastAsia="et-EE"/>
        </w:rPr>
        <w:t xml:space="preserve">tuleb </w:t>
      </w:r>
      <w:r w:rsidR="00501FB6" w:rsidRPr="005639A5">
        <w:rPr>
          <w:rFonts w:ascii="Times New Roman" w:eastAsia="Times New Roman" w:hAnsi="Times New Roman" w:cs="Times New Roman"/>
          <w:sz w:val="24"/>
          <w:szCs w:val="24"/>
          <w:lang w:eastAsia="et-EE"/>
        </w:rPr>
        <w:t xml:space="preserve">märkida viitenumber </w:t>
      </w:r>
      <w:r w:rsidR="00501FB6">
        <w:rPr>
          <w:rFonts w:ascii="Times New Roman" w:eastAsia="Times New Roman" w:hAnsi="Times New Roman" w:cs="Times New Roman"/>
          <w:b/>
          <w:sz w:val="24"/>
          <w:szCs w:val="24"/>
          <w:lang w:eastAsia="et-EE"/>
        </w:rPr>
        <w:t>2800081654.</w:t>
      </w:r>
    </w:p>
    <w:p w14:paraId="49ADB66D" w14:textId="77777777" w:rsidR="00FE1D7E" w:rsidRPr="00501FB6" w:rsidRDefault="00FE1D7E" w:rsidP="00501FB6">
      <w:pPr>
        <w:pStyle w:val="Loendilik"/>
        <w:spacing w:after="0" w:line="240" w:lineRule="auto"/>
        <w:ind w:left="0"/>
        <w:jc w:val="both"/>
        <w:rPr>
          <w:rFonts w:ascii="Times New Roman" w:hAnsi="Times New Roman" w:cs="Times New Roman"/>
          <w:sz w:val="24"/>
          <w:szCs w:val="24"/>
        </w:rPr>
      </w:pPr>
    </w:p>
    <w:p w14:paraId="51A7487F" w14:textId="16488761" w:rsidR="00E70CE6" w:rsidRPr="00E70CE6" w:rsidRDefault="00E70CE6" w:rsidP="00E70CE6">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et-EE"/>
        </w:rPr>
      </w:pPr>
      <w:r w:rsidRPr="002722A5">
        <w:rPr>
          <w:rFonts w:ascii="Times New Roman" w:eastAsia="Times New Roman" w:hAnsi="Times New Roman" w:cs="Times New Roman"/>
          <w:sz w:val="24"/>
          <w:szCs w:val="24"/>
          <w:lang w:eastAsia="et-EE"/>
        </w:rPr>
        <w:t xml:space="preserve">KrMS § 180 lg 1, § 175 lg 1 p 9 </w:t>
      </w:r>
      <w:r>
        <w:rPr>
          <w:rFonts w:ascii="Times New Roman" w:eastAsia="Times New Roman" w:hAnsi="Times New Roman" w:cs="Times New Roman"/>
          <w:sz w:val="24"/>
          <w:szCs w:val="24"/>
          <w:lang w:eastAsia="et-EE"/>
        </w:rPr>
        <w:t>ja</w:t>
      </w:r>
      <w:r w:rsidRPr="002722A5">
        <w:rPr>
          <w:rFonts w:ascii="Times New Roman" w:eastAsia="Times New Roman" w:hAnsi="Times New Roman" w:cs="Times New Roman"/>
          <w:sz w:val="24"/>
          <w:szCs w:val="24"/>
          <w:lang w:eastAsia="et-EE"/>
        </w:rPr>
        <w:t xml:space="preserve"> </w:t>
      </w:r>
      <w:r w:rsidRPr="002722A5">
        <w:rPr>
          <w:rFonts w:ascii="Times New Roman" w:hAnsi="Times New Roman" w:cs="Times New Roman"/>
          <w:sz w:val="24"/>
          <w:szCs w:val="24"/>
        </w:rPr>
        <w:t xml:space="preserve">§ 179 lg 1 p 2 </w:t>
      </w:r>
      <w:r w:rsidRPr="002722A5">
        <w:rPr>
          <w:rFonts w:ascii="Times New Roman" w:eastAsia="Times New Roman" w:hAnsi="Times New Roman" w:cs="Times New Roman"/>
          <w:sz w:val="24"/>
          <w:szCs w:val="24"/>
          <w:lang w:eastAsia="et-EE"/>
        </w:rPr>
        <w:t xml:space="preserve">alusel mõista </w:t>
      </w:r>
      <w:r>
        <w:rPr>
          <w:rFonts w:ascii="Times New Roman" w:eastAsia="Times New Roman" w:hAnsi="Times New Roman" w:cs="Times New Roman"/>
          <w:sz w:val="24"/>
          <w:szCs w:val="24"/>
          <w:lang w:eastAsia="et-EE"/>
        </w:rPr>
        <w:t>Marek Arujõelt</w:t>
      </w:r>
      <w:r w:rsidRPr="002722A5">
        <w:rPr>
          <w:rFonts w:ascii="Times New Roman" w:eastAsia="Times New Roman" w:hAnsi="Times New Roman" w:cs="Times New Roman"/>
          <w:sz w:val="24"/>
          <w:szCs w:val="24"/>
          <w:lang w:eastAsia="et-EE"/>
        </w:rPr>
        <w:t xml:space="preserve"> Eesti Vabariigi kasuks välja menetluskuluna </w:t>
      </w:r>
      <w:r w:rsidRPr="002722A5">
        <w:rPr>
          <w:rFonts w:ascii="Times New Roman" w:hAnsi="Times New Roman" w:cs="Times New Roman"/>
          <w:sz w:val="24"/>
          <w:szCs w:val="24"/>
        </w:rPr>
        <w:t>sundraha 1087,50 eurot</w:t>
      </w:r>
      <w:r>
        <w:rPr>
          <w:rFonts w:ascii="Times New Roman" w:hAnsi="Times New Roman" w:cs="Times New Roman"/>
          <w:sz w:val="24"/>
          <w:szCs w:val="24"/>
        </w:rPr>
        <w:t>.</w:t>
      </w:r>
    </w:p>
    <w:p w14:paraId="055091A2" w14:textId="77777777" w:rsidR="00E70CE6" w:rsidRDefault="00E70CE6" w:rsidP="00E70CE6">
      <w:pPr>
        <w:spacing w:after="0" w:line="240" w:lineRule="auto"/>
        <w:contextualSpacing/>
        <w:jc w:val="both"/>
        <w:rPr>
          <w:rFonts w:ascii="Times New Roman" w:eastAsia="Times New Roman" w:hAnsi="Times New Roman" w:cs="Times New Roman"/>
          <w:sz w:val="24"/>
          <w:szCs w:val="24"/>
          <w:lang w:eastAsia="et-EE"/>
        </w:rPr>
      </w:pPr>
    </w:p>
    <w:p w14:paraId="225320CF" w14:textId="0509AAFD" w:rsidR="00E70CE6" w:rsidRPr="00E70CE6" w:rsidRDefault="00E70CE6" w:rsidP="00E70CE6">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et-EE"/>
        </w:rPr>
      </w:pPr>
      <w:r w:rsidRPr="00E70CE6">
        <w:rPr>
          <w:rFonts w:ascii="Times New Roman" w:hAnsi="Times New Roman" w:cs="Times New Roman"/>
          <w:sz w:val="24"/>
          <w:szCs w:val="24"/>
        </w:rPr>
        <w:t>KrMS § 180 lg 3 neljanda lause alusel tuleb Marek Arujõel tasuda menetluskulu 1087,50 eurot 12 kuu jooksul alates kohtuotsuse jõustumisest.</w:t>
      </w:r>
    </w:p>
    <w:p w14:paraId="6A1E6842" w14:textId="77777777" w:rsidR="00E70CE6" w:rsidRPr="00E70CE6" w:rsidRDefault="00E70CE6" w:rsidP="00E70CE6">
      <w:pPr>
        <w:spacing w:after="0" w:line="240" w:lineRule="auto"/>
        <w:contextualSpacing/>
        <w:jc w:val="both"/>
        <w:rPr>
          <w:rFonts w:ascii="Times New Roman" w:hAnsi="Times New Roman" w:cs="Times New Roman"/>
          <w:sz w:val="24"/>
          <w:szCs w:val="24"/>
        </w:rPr>
      </w:pPr>
    </w:p>
    <w:p w14:paraId="2B929B9F" w14:textId="44AD0C9B" w:rsidR="00E70CE6" w:rsidRPr="00E70CE6" w:rsidRDefault="00E70CE6" w:rsidP="00E70CE6">
      <w:pPr>
        <w:spacing w:after="0" w:line="240" w:lineRule="auto"/>
        <w:contextualSpacing/>
        <w:jc w:val="both"/>
        <w:rPr>
          <w:rFonts w:ascii="Times New Roman" w:hAnsi="Times New Roman" w:cs="Times New Roman"/>
          <w:sz w:val="24"/>
          <w:szCs w:val="24"/>
        </w:rPr>
      </w:pPr>
      <w:r w:rsidRPr="00E70CE6">
        <w:rPr>
          <w:rFonts w:ascii="Times New Roman" w:hAnsi="Times New Roman" w:cs="Times New Roman"/>
          <w:sz w:val="24"/>
          <w:szCs w:val="24"/>
        </w:rPr>
        <w:t xml:space="preserve">Menetluskulu tuleb tasuda Maksu- ja Tolliameti arveldusarvele EE351010052031000004 SEB Pank, EE522200221013264447 Swedbank, EE401700017002872300 Luminor Bank või EE957700771001523585 LHV Pank ning makse tegemisel märkida viitenumber </w:t>
      </w:r>
      <w:r w:rsidR="000D379C" w:rsidRPr="000D379C">
        <w:rPr>
          <w:rFonts w:ascii="Times New Roman" w:hAnsi="Times New Roman" w:cs="Times New Roman"/>
          <w:b/>
          <w:bCs/>
          <w:sz w:val="24"/>
          <w:szCs w:val="24"/>
        </w:rPr>
        <w:t>99923700017423</w:t>
      </w:r>
      <w:r w:rsidRPr="000D379C">
        <w:rPr>
          <w:rFonts w:ascii="Times New Roman" w:hAnsi="Times New Roman" w:cs="Times New Roman"/>
          <w:sz w:val="24"/>
          <w:szCs w:val="24"/>
        </w:rPr>
        <w:t>.</w:t>
      </w:r>
    </w:p>
    <w:p w14:paraId="3268EEF7" w14:textId="77777777" w:rsidR="00E70CE6" w:rsidRPr="00E70CE6" w:rsidRDefault="00E70CE6" w:rsidP="00E70CE6">
      <w:pPr>
        <w:spacing w:after="0" w:line="240" w:lineRule="auto"/>
        <w:contextualSpacing/>
        <w:jc w:val="both"/>
        <w:rPr>
          <w:rFonts w:ascii="Times New Roman" w:hAnsi="Times New Roman" w:cs="Times New Roman"/>
          <w:sz w:val="24"/>
          <w:szCs w:val="24"/>
        </w:rPr>
      </w:pPr>
    </w:p>
    <w:p w14:paraId="6A722A4B" w14:textId="7EA44927" w:rsidR="00E70CE6" w:rsidRDefault="00E70CE6" w:rsidP="00E70CE6">
      <w:pPr>
        <w:spacing w:after="0" w:line="240" w:lineRule="auto"/>
        <w:contextualSpacing/>
        <w:jc w:val="both"/>
        <w:rPr>
          <w:rFonts w:ascii="Times New Roman" w:hAnsi="Times New Roman" w:cs="Times New Roman"/>
          <w:sz w:val="24"/>
          <w:szCs w:val="24"/>
        </w:rPr>
      </w:pPr>
      <w:r w:rsidRPr="00E70CE6">
        <w:rPr>
          <w:rFonts w:ascii="Times New Roman" w:hAnsi="Times New Roman" w:cs="Times New Roman"/>
          <w:sz w:val="24"/>
          <w:szCs w:val="24"/>
        </w:rPr>
        <w:t>Kui rahalised nõuded pole täies ulatuses tähtaegselt tasutud, suunatakse nõuded täitemenetluse läbiviimiseks kohtutäiturile täitemenetluse seadustikus sätestatud korras.</w:t>
      </w:r>
    </w:p>
    <w:p w14:paraId="3AEA9B21" w14:textId="77777777" w:rsidR="00E70CE6" w:rsidRDefault="00E70CE6" w:rsidP="00E70CE6">
      <w:pPr>
        <w:spacing w:after="0" w:line="240" w:lineRule="auto"/>
        <w:contextualSpacing/>
        <w:jc w:val="both"/>
        <w:rPr>
          <w:rFonts w:ascii="Times New Roman" w:hAnsi="Times New Roman" w:cs="Times New Roman"/>
          <w:sz w:val="24"/>
          <w:szCs w:val="24"/>
        </w:rPr>
      </w:pPr>
    </w:p>
    <w:p w14:paraId="300D9C77" w14:textId="0F419055" w:rsidR="00AE46F0" w:rsidRPr="00591D33" w:rsidRDefault="00E70CE6" w:rsidP="00AE46F0">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00AE46F0" w:rsidRPr="00266D9B">
        <w:rPr>
          <w:rFonts w:ascii="Times New Roman" w:eastAsia="Times New Roman" w:hAnsi="Times New Roman" w:cs="Times New Roman"/>
          <w:sz w:val="24"/>
          <w:szCs w:val="24"/>
          <w:lang w:eastAsia="et-EE"/>
        </w:rPr>
        <w:t xml:space="preserve">rMS § 180 lg 1, § 175 lg 1 p 9 </w:t>
      </w:r>
      <w:r>
        <w:rPr>
          <w:rFonts w:ascii="Times New Roman" w:eastAsia="Times New Roman" w:hAnsi="Times New Roman" w:cs="Times New Roman"/>
          <w:sz w:val="24"/>
          <w:szCs w:val="24"/>
          <w:lang w:eastAsia="et-EE"/>
        </w:rPr>
        <w:t>ja</w:t>
      </w:r>
      <w:r w:rsidR="00AE46F0" w:rsidRPr="00266D9B">
        <w:rPr>
          <w:rFonts w:ascii="Times New Roman" w:eastAsia="Times New Roman" w:hAnsi="Times New Roman" w:cs="Times New Roman"/>
          <w:sz w:val="24"/>
          <w:szCs w:val="24"/>
          <w:lang w:eastAsia="et-EE"/>
        </w:rPr>
        <w:t xml:space="preserve"> </w:t>
      </w:r>
      <w:r w:rsidR="00AE46F0" w:rsidRPr="00266D9B">
        <w:rPr>
          <w:rFonts w:ascii="Times New Roman" w:hAnsi="Times New Roman" w:cs="Times New Roman"/>
          <w:sz w:val="24"/>
          <w:szCs w:val="24"/>
        </w:rPr>
        <w:t xml:space="preserve">§ 179 lg 1 p 2 </w:t>
      </w:r>
      <w:r w:rsidR="00AE46F0" w:rsidRPr="00266D9B">
        <w:rPr>
          <w:rFonts w:ascii="Times New Roman" w:eastAsia="Times New Roman" w:hAnsi="Times New Roman" w:cs="Times New Roman"/>
          <w:sz w:val="24"/>
          <w:szCs w:val="24"/>
          <w:lang w:eastAsia="et-EE"/>
        </w:rPr>
        <w:t xml:space="preserve">alusel mõista </w:t>
      </w:r>
      <w:r w:rsidR="00664B5C">
        <w:rPr>
          <w:rFonts w:ascii="Times New Roman" w:eastAsia="Times New Roman" w:hAnsi="Times New Roman" w:cs="Times New Roman"/>
          <w:sz w:val="24"/>
          <w:szCs w:val="24"/>
          <w:lang w:eastAsia="et-EE"/>
        </w:rPr>
        <w:t>Sigri Käoselt</w:t>
      </w:r>
      <w:r w:rsidR="00AE46F0" w:rsidRPr="00266D9B">
        <w:rPr>
          <w:rFonts w:ascii="Times New Roman" w:eastAsia="Times New Roman" w:hAnsi="Times New Roman" w:cs="Times New Roman"/>
          <w:sz w:val="24"/>
          <w:szCs w:val="24"/>
          <w:lang w:eastAsia="et-EE"/>
        </w:rPr>
        <w:t xml:space="preserve"> Eesti Vabariigi kasuks välja menetluskuluna </w:t>
      </w:r>
      <w:r w:rsidR="00AE46F0" w:rsidRPr="00266D9B">
        <w:rPr>
          <w:rFonts w:ascii="Times New Roman" w:hAnsi="Times New Roman" w:cs="Times New Roman"/>
          <w:sz w:val="24"/>
          <w:szCs w:val="24"/>
        </w:rPr>
        <w:t xml:space="preserve">sundraha </w:t>
      </w:r>
      <w:r w:rsidR="00AE46F0" w:rsidRPr="00591D33">
        <w:rPr>
          <w:rFonts w:ascii="Times New Roman" w:hAnsi="Times New Roman" w:cs="Times New Roman"/>
          <w:sz w:val="24"/>
          <w:szCs w:val="24"/>
        </w:rPr>
        <w:t>1087,50 eurot</w:t>
      </w:r>
      <w:r w:rsidR="00AE46F0">
        <w:rPr>
          <w:rFonts w:ascii="Times New Roman" w:hAnsi="Times New Roman" w:cs="Times New Roman"/>
          <w:sz w:val="24"/>
          <w:szCs w:val="24"/>
        </w:rPr>
        <w:t>.</w:t>
      </w:r>
    </w:p>
    <w:p w14:paraId="1538439F" w14:textId="77777777" w:rsidR="00AE46F0" w:rsidRDefault="00AE46F0" w:rsidP="00AE46F0">
      <w:pPr>
        <w:spacing w:after="0" w:line="240" w:lineRule="auto"/>
        <w:contextualSpacing/>
        <w:jc w:val="both"/>
        <w:rPr>
          <w:rFonts w:ascii="Times New Roman" w:eastAsia="Times New Roman" w:hAnsi="Times New Roman" w:cs="Times New Roman"/>
          <w:sz w:val="24"/>
          <w:szCs w:val="24"/>
          <w:lang w:eastAsia="et-EE"/>
        </w:rPr>
      </w:pPr>
    </w:p>
    <w:p w14:paraId="2A86DBB1" w14:textId="6621D96D" w:rsidR="00AE46F0" w:rsidRPr="00E51147" w:rsidRDefault="00AE46F0" w:rsidP="00AE46F0">
      <w:pPr>
        <w:numPr>
          <w:ilvl w:val="0"/>
          <w:numId w:val="1"/>
        </w:numPr>
        <w:spacing w:after="0" w:line="240" w:lineRule="auto"/>
        <w:ind w:left="0" w:firstLine="0"/>
        <w:contextualSpacing/>
        <w:jc w:val="both"/>
        <w:rPr>
          <w:rFonts w:ascii="Times New Roman" w:eastAsia="Times New Roman" w:hAnsi="Times New Roman" w:cs="Times New Roman"/>
          <w:sz w:val="24"/>
          <w:szCs w:val="24"/>
          <w:lang w:eastAsia="et-EE"/>
        </w:rPr>
      </w:pPr>
      <w:r w:rsidRPr="00E51147">
        <w:rPr>
          <w:rFonts w:ascii="Times New Roman" w:eastAsia="Times New Roman" w:hAnsi="Times New Roman" w:cs="Times New Roman"/>
          <w:sz w:val="24"/>
          <w:szCs w:val="24"/>
          <w:lang w:eastAsia="et-EE"/>
        </w:rPr>
        <w:t xml:space="preserve">KrMS § 180 lg 3 neljanda lause alusel tuleb </w:t>
      </w:r>
      <w:r w:rsidR="00664B5C">
        <w:rPr>
          <w:rFonts w:ascii="Times New Roman" w:eastAsia="Times New Roman" w:hAnsi="Times New Roman" w:cs="Times New Roman"/>
          <w:sz w:val="24"/>
          <w:szCs w:val="24"/>
          <w:lang w:eastAsia="et-EE"/>
        </w:rPr>
        <w:t>Sigri Käosel</w:t>
      </w:r>
      <w:r w:rsidRPr="00E51147">
        <w:rPr>
          <w:rFonts w:ascii="Times New Roman" w:eastAsia="Times New Roman" w:hAnsi="Times New Roman" w:cs="Times New Roman"/>
          <w:sz w:val="24"/>
          <w:szCs w:val="24"/>
          <w:lang w:eastAsia="et-EE"/>
        </w:rPr>
        <w:t xml:space="preserve"> tasuda menetluskulu </w:t>
      </w:r>
      <w:bookmarkStart w:id="14" w:name="_Hlk126771192"/>
      <w:r w:rsidRPr="00E51147">
        <w:rPr>
          <w:rFonts w:ascii="Times New Roman" w:eastAsia="Times New Roman" w:hAnsi="Times New Roman" w:cs="Times New Roman"/>
          <w:sz w:val="24"/>
          <w:szCs w:val="24"/>
          <w:lang w:eastAsia="et-EE"/>
        </w:rPr>
        <w:t xml:space="preserve">1087,50 eurot </w:t>
      </w:r>
      <w:bookmarkStart w:id="15" w:name="_Hlk133680648"/>
      <w:r w:rsidR="00E70CE6" w:rsidRPr="00E70CE6">
        <w:rPr>
          <w:rFonts w:ascii="Times New Roman" w:eastAsia="Times New Roman" w:hAnsi="Times New Roman" w:cs="Times New Roman"/>
          <w:sz w:val="24"/>
          <w:szCs w:val="24"/>
          <w:lang w:eastAsia="et-EE"/>
        </w:rPr>
        <w:t>12 kuu jooksul alates kohtuotsuse jõustumisest</w:t>
      </w:r>
      <w:bookmarkEnd w:id="15"/>
      <w:r w:rsidRPr="00E51147">
        <w:rPr>
          <w:rFonts w:ascii="Times New Roman" w:eastAsia="Times New Roman" w:hAnsi="Times New Roman" w:cs="Times New Roman"/>
          <w:sz w:val="24"/>
          <w:szCs w:val="24"/>
          <w:lang w:eastAsia="et-EE"/>
        </w:rPr>
        <w:t>.</w:t>
      </w:r>
    </w:p>
    <w:bookmarkEnd w:id="14"/>
    <w:p w14:paraId="12A6E03B" w14:textId="77777777" w:rsidR="00AE46F0" w:rsidRPr="00645CF1" w:rsidRDefault="00AE46F0" w:rsidP="00AE46F0">
      <w:pPr>
        <w:spacing w:after="0" w:line="240" w:lineRule="auto"/>
        <w:contextualSpacing/>
        <w:jc w:val="both"/>
        <w:rPr>
          <w:rFonts w:ascii="Times New Roman" w:eastAsia="Times New Roman" w:hAnsi="Times New Roman" w:cs="Times New Roman"/>
          <w:sz w:val="24"/>
          <w:szCs w:val="24"/>
          <w:highlight w:val="yellow"/>
          <w:lang w:eastAsia="et-EE"/>
        </w:rPr>
      </w:pPr>
    </w:p>
    <w:p w14:paraId="26F5037D" w14:textId="4D4F0D10" w:rsidR="00AE46F0" w:rsidRPr="000D379C" w:rsidRDefault="00AE46F0" w:rsidP="00AE46F0">
      <w:pPr>
        <w:pStyle w:val="Loendilik"/>
        <w:spacing w:after="0" w:line="240" w:lineRule="auto"/>
        <w:ind w:left="0"/>
        <w:jc w:val="both"/>
        <w:rPr>
          <w:rFonts w:ascii="Times New Roman" w:eastAsia="Calibri" w:hAnsi="Times New Roman" w:cs="Times New Roman"/>
          <w:b/>
          <w:sz w:val="24"/>
          <w:szCs w:val="24"/>
          <w:lang w:eastAsia="et-EE"/>
        </w:rPr>
      </w:pPr>
      <w:r w:rsidRPr="009B6448">
        <w:rPr>
          <w:rFonts w:ascii="Times New Roman" w:eastAsia="Calibri" w:hAnsi="Times New Roman" w:cs="Times New Roman"/>
          <w:sz w:val="24"/>
          <w:szCs w:val="24"/>
          <w:lang w:eastAsia="et-EE"/>
        </w:rPr>
        <w:t xml:space="preserve">Menetluskulu tuleb tasuda Maksu- ja Tolliameti arveldusarvele </w:t>
      </w:r>
      <w:r w:rsidRPr="00E51147">
        <w:rPr>
          <w:rFonts w:ascii="Times New Roman" w:eastAsia="Times New Roman" w:hAnsi="Times New Roman" w:cs="Times New Roman"/>
          <w:sz w:val="24"/>
          <w:szCs w:val="24"/>
          <w:lang w:eastAsia="et-EE"/>
        </w:rPr>
        <w:t>EE351010052031000004 SEB Pank, EE522200221013264447 Swedbank, EE401700017002872300 Luminor Bank või EE957700771001523585 LHV Pank</w:t>
      </w:r>
      <w:r w:rsidRPr="009B6448">
        <w:rPr>
          <w:rFonts w:ascii="Times New Roman" w:eastAsia="Times New Roman" w:hAnsi="Times New Roman" w:cs="Times New Roman"/>
          <w:sz w:val="24"/>
          <w:szCs w:val="24"/>
          <w:lang w:eastAsia="et-EE"/>
        </w:rPr>
        <w:t xml:space="preserve"> </w:t>
      </w:r>
      <w:r w:rsidRPr="009B6448">
        <w:rPr>
          <w:rFonts w:ascii="Times New Roman" w:eastAsia="Calibri" w:hAnsi="Times New Roman" w:cs="Times New Roman"/>
          <w:sz w:val="24"/>
          <w:szCs w:val="24"/>
          <w:lang w:eastAsia="et-EE"/>
        </w:rPr>
        <w:t>ning makse tegemisel märkida viitenumbe</w:t>
      </w:r>
      <w:r>
        <w:rPr>
          <w:rFonts w:ascii="Times New Roman" w:eastAsia="Calibri" w:hAnsi="Times New Roman" w:cs="Times New Roman"/>
          <w:sz w:val="24"/>
          <w:szCs w:val="24"/>
          <w:lang w:eastAsia="et-EE"/>
        </w:rPr>
        <w:t xml:space="preserve">r </w:t>
      </w:r>
      <w:r w:rsidR="000D379C" w:rsidRPr="000D379C">
        <w:rPr>
          <w:rFonts w:ascii="Times New Roman" w:eastAsia="Calibri" w:hAnsi="Times New Roman" w:cs="Times New Roman"/>
          <w:b/>
          <w:sz w:val="24"/>
          <w:szCs w:val="24"/>
          <w:lang w:eastAsia="et-EE"/>
        </w:rPr>
        <w:t>99923700017436</w:t>
      </w:r>
      <w:r w:rsidR="000D379C">
        <w:rPr>
          <w:rFonts w:ascii="Times New Roman" w:eastAsia="Calibri" w:hAnsi="Times New Roman" w:cs="Times New Roman"/>
          <w:b/>
          <w:sz w:val="24"/>
          <w:szCs w:val="24"/>
          <w:lang w:eastAsia="et-EE"/>
        </w:rPr>
        <w:t>.</w:t>
      </w:r>
    </w:p>
    <w:p w14:paraId="209393E6" w14:textId="77777777" w:rsidR="00AE46F0" w:rsidRPr="009B6448" w:rsidRDefault="00AE46F0" w:rsidP="00AE46F0">
      <w:pPr>
        <w:pStyle w:val="Loendilik"/>
        <w:spacing w:after="0" w:line="240" w:lineRule="auto"/>
        <w:ind w:left="0"/>
        <w:jc w:val="both"/>
        <w:rPr>
          <w:rFonts w:ascii="Times New Roman" w:hAnsi="Times New Roman" w:cs="Times New Roman"/>
          <w:sz w:val="24"/>
          <w:szCs w:val="24"/>
        </w:rPr>
      </w:pPr>
    </w:p>
    <w:p w14:paraId="589DAEF4" w14:textId="77777777" w:rsidR="00AE46F0" w:rsidRDefault="00AE46F0" w:rsidP="00AE46F0">
      <w:pPr>
        <w:suppressAutoHyphens/>
        <w:spacing w:after="0" w:line="240" w:lineRule="auto"/>
        <w:jc w:val="both"/>
        <w:rPr>
          <w:rFonts w:ascii="Times New Roman" w:eastAsia="Times New Roman" w:hAnsi="Times New Roman" w:cs="Times New Roman"/>
          <w:sz w:val="24"/>
          <w:szCs w:val="24"/>
          <w:lang w:eastAsia="et-EE"/>
        </w:rPr>
      </w:pPr>
      <w:r w:rsidRPr="009B6448">
        <w:rPr>
          <w:rFonts w:ascii="Times New Roman" w:eastAsia="Times New Roman" w:hAnsi="Times New Roman" w:cs="Times New Roman"/>
          <w:sz w:val="24"/>
          <w:szCs w:val="24"/>
          <w:lang w:eastAsia="et-EE"/>
        </w:rPr>
        <w:t>Kui rahalised nõuded pole täies ulatuses tähtaegselt tasutud, suunatakse nõuded täitemenetluse läbiviimiseks kohtutäiturile täitemenetluse seadustikus sätestatud korras.</w:t>
      </w:r>
    </w:p>
    <w:p w14:paraId="344D9CA9" w14:textId="77777777" w:rsidR="00664B5C" w:rsidRDefault="00664B5C" w:rsidP="00AE46F0">
      <w:pPr>
        <w:suppressAutoHyphens/>
        <w:spacing w:after="0" w:line="240" w:lineRule="auto"/>
        <w:jc w:val="both"/>
        <w:rPr>
          <w:rFonts w:ascii="Times New Roman" w:eastAsia="Times New Roman" w:hAnsi="Times New Roman" w:cs="Times New Roman"/>
          <w:sz w:val="24"/>
          <w:szCs w:val="24"/>
          <w:lang w:eastAsia="et-EE"/>
        </w:rPr>
      </w:pPr>
    </w:p>
    <w:bookmarkEnd w:id="11"/>
    <w:p w14:paraId="0EF682F3" w14:textId="77777777" w:rsidR="00976436" w:rsidRPr="009B6448" w:rsidRDefault="00976436" w:rsidP="00880AD0">
      <w:pPr>
        <w:spacing w:after="0" w:line="240" w:lineRule="auto"/>
        <w:contextualSpacing/>
        <w:jc w:val="both"/>
        <w:rPr>
          <w:rFonts w:ascii="Times New Roman" w:eastAsia="Times New Roman" w:hAnsi="Times New Roman" w:cs="Times New Roman"/>
          <w:sz w:val="24"/>
          <w:szCs w:val="24"/>
          <w:lang w:eastAsia="et-EE"/>
        </w:rPr>
      </w:pPr>
      <w:r w:rsidRPr="009B6448">
        <w:rPr>
          <w:rFonts w:ascii="Times New Roman" w:eastAsia="Times New Roman" w:hAnsi="Times New Roman" w:cs="Times New Roman"/>
          <w:b/>
          <w:noProof/>
          <w:sz w:val="24"/>
          <w:szCs w:val="24"/>
          <w:lang w:eastAsia="et-EE"/>
        </w:rPr>
        <w:t>Edasikaebamise kord</w:t>
      </w:r>
    </w:p>
    <w:p w14:paraId="220A6B9C" w14:textId="097FF3D9" w:rsidR="00976436" w:rsidRPr="00A449E6" w:rsidRDefault="00976436" w:rsidP="00A449E6">
      <w:pPr>
        <w:spacing w:after="0" w:line="240" w:lineRule="auto"/>
        <w:jc w:val="both"/>
        <w:rPr>
          <w:rFonts w:ascii="Times New Roman" w:eastAsia="Times New Roman" w:hAnsi="Times New Roman" w:cs="Times New Roman"/>
          <w:sz w:val="24"/>
          <w:szCs w:val="24"/>
          <w:lang w:eastAsia="et-EE"/>
        </w:rPr>
      </w:pPr>
      <w:bookmarkStart w:id="16" w:name="_Hlk62411034"/>
      <w:r w:rsidRPr="009B6448">
        <w:rPr>
          <w:rFonts w:ascii="Times New Roman" w:eastAsia="Times New Roman" w:hAnsi="Times New Roman" w:cs="Times New Roman"/>
          <w:sz w:val="24"/>
          <w:szCs w:val="24"/>
          <w:lang w:eastAsia="et-EE"/>
        </w:rPr>
        <w:t xml:space="preserve">Kohtumenetluse poolel on õigus esitada otsuse peale apellatsioon. KrMS § 318 lg 4 kohaselt võib kohtumenetluse pool esitada kokkuleppemenetluses tehtud kohtuotsuse peale apellatsiooni juhul, kui tegemist on KrMS 9. peatüki 2. jao sätete või § 339 lg 1 rikkumisega. Süüdistatav ja kaitsja võivad esitada apellatsiooni ka juhul, kui kokkuleppes kirjeldatud tegu ei ole kuritegu, see on karistusseadustiku järgi ebaõigesti kvalifitseeritud või kui süüdistatavale on kuriteo eest mõistetud karistus, mida seadus selle eest ette ei näe. </w:t>
      </w:r>
      <w:bookmarkStart w:id="17" w:name="_Hlk61967515"/>
      <w:r w:rsidRPr="009B6448">
        <w:rPr>
          <w:rFonts w:ascii="Times New Roman" w:eastAsia="Times New Roman" w:hAnsi="Times New Roman" w:cs="Times New Roman"/>
          <w:sz w:val="24"/>
          <w:szCs w:val="24"/>
          <w:lang w:eastAsia="et-EE"/>
        </w:rPr>
        <w:t>Apellatsioon tuleb esitada Tartu Ringkonnakohtule kirjalikult 15 päeva jooksul alates kohtuotsuse avalikult teatavakstegemisest.</w:t>
      </w:r>
      <w:bookmarkEnd w:id="16"/>
      <w:bookmarkEnd w:id="17"/>
    </w:p>
    <w:p w14:paraId="04CF1685" w14:textId="77777777" w:rsidR="00F57DC8" w:rsidRDefault="00F57DC8" w:rsidP="00976436">
      <w:pPr>
        <w:tabs>
          <w:tab w:val="left" w:pos="6270"/>
        </w:tabs>
        <w:spacing w:after="0" w:line="240" w:lineRule="auto"/>
        <w:jc w:val="both"/>
        <w:rPr>
          <w:rFonts w:ascii="Times New Roman" w:eastAsia="Times New Roman" w:hAnsi="Times New Roman" w:cs="Times New Roman"/>
          <w:b/>
          <w:sz w:val="24"/>
          <w:szCs w:val="24"/>
          <w:lang w:eastAsia="et-EE"/>
        </w:rPr>
      </w:pPr>
    </w:p>
    <w:p w14:paraId="7173EC08" w14:textId="77777777" w:rsidR="001F27C9" w:rsidRDefault="001F27C9">
      <w:pPr>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br w:type="page"/>
      </w:r>
    </w:p>
    <w:p w14:paraId="179F8D70" w14:textId="7B7FD0A3" w:rsidR="00976436" w:rsidRPr="009B6448" w:rsidRDefault="00976436" w:rsidP="00976436">
      <w:pPr>
        <w:tabs>
          <w:tab w:val="left" w:pos="6270"/>
        </w:tabs>
        <w:spacing w:after="0" w:line="240" w:lineRule="auto"/>
        <w:jc w:val="both"/>
        <w:rPr>
          <w:rFonts w:ascii="Times New Roman" w:eastAsia="Times New Roman" w:hAnsi="Times New Roman" w:cs="Times New Roman"/>
          <w:b/>
          <w:sz w:val="24"/>
          <w:szCs w:val="24"/>
          <w:lang w:eastAsia="et-EE"/>
        </w:rPr>
      </w:pPr>
      <w:r w:rsidRPr="009B6448">
        <w:rPr>
          <w:rFonts w:ascii="Times New Roman" w:eastAsia="Times New Roman" w:hAnsi="Times New Roman" w:cs="Times New Roman"/>
          <w:b/>
          <w:sz w:val="24"/>
          <w:szCs w:val="24"/>
          <w:lang w:eastAsia="et-EE"/>
        </w:rPr>
        <w:lastRenderedPageBreak/>
        <w:t>KOHTUOTSUSE PÕHIOSA</w:t>
      </w:r>
    </w:p>
    <w:p w14:paraId="5F01C01A" w14:textId="77777777" w:rsidR="00976436" w:rsidRPr="009B6448" w:rsidRDefault="00976436" w:rsidP="00976436">
      <w:pPr>
        <w:spacing w:after="0" w:line="240" w:lineRule="auto"/>
        <w:jc w:val="both"/>
        <w:rPr>
          <w:rFonts w:ascii="Times New Roman" w:eastAsia="Times New Roman" w:hAnsi="Times New Roman" w:cs="Times New Roman"/>
          <w:b/>
          <w:sz w:val="24"/>
          <w:szCs w:val="24"/>
          <w:lang w:eastAsia="et-EE"/>
        </w:rPr>
      </w:pPr>
    </w:p>
    <w:p w14:paraId="61338B0C" w14:textId="77777777" w:rsidR="00976436" w:rsidRPr="009B6448" w:rsidRDefault="00976436" w:rsidP="00976436">
      <w:pPr>
        <w:tabs>
          <w:tab w:val="left" w:pos="2250"/>
        </w:tabs>
        <w:spacing w:after="0" w:line="240" w:lineRule="auto"/>
        <w:jc w:val="both"/>
        <w:rPr>
          <w:rFonts w:ascii="Times New Roman" w:eastAsia="Times New Roman" w:hAnsi="Times New Roman" w:cs="Times New Roman"/>
          <w:b/>
          <w:sz w:val="24"/>
          <w:szCs w:val="24"/>
          <w:lang w:eastAsia="et-EE"/>
        </w:rPr>
      </w:pPr>
      <w:r w:rsidRPr="009B6448">
        <w:rPr>
          <w:rFonts w:ascii="Times New Roman" w:eastAsia="Times New Roman" w:hAnsi="Times New Roman" w:cs="Times New Roman"/>
          <w:b/>
          <w:sz w:val="24"/>
          <w:szCs w:val="24"/>
          <w:lang w:eastAsia="et-EE"/>
        </w:rPr>
        <w:t>Süüdistuse sisu</w:t>
      </w:r>
    </w:p>
    <w:p w14:paraId="116A30E4" w14:textId="428532C5" w:rsidR="00465EFF" w:rsidRDefault="007405E0" w:rsidP="002377F7">
      <w:pPr>
        <w:spacing w:after="0" w:line="240" w:lineRule="auto"/>
        <w:jc w:val="both"/>
        <w:rPr>
          <w:rFonts w:ascii="Times New Roman" w:eastAsia="Times New Roman" w:hAnsi="Times New Roman" w:cs="Times New Roman"/>
          <w:sz w:val="24"/>
          <w:szCs w:val="24"/>
          <w:lang w:eastAsia="et-EE"/>
        </w:rPr>
      </w:pPr>
      <w:r w:rsidRPr="002377F7">
        <w:rPr>
          <w:rFonts w:ascii="Times New Roman" w:eastAsia="Times New Roman" w:hAnsi="Times New Roman" w:cs="Times New Roman"/>
          <w:sz w:val="24"/>
          <w:szCs w:val="24"/>
          <w:lang w:eastAsia="et-EE"/>
        </w:rPr>
        <w:t xml:space="preserve">Marek Arujõed </w:t>
      </w:r>
      <w:r>
        <w:rPr>
          <w:rFonts w:ascii="Times New Roman" w:eastAsia="Times New Roman" w:hAnsi="Times New Roman" w:cs="Times New Roman"/>
          <w:sz w:val="24"/>
          <w:szCs w:val="24"/>
          <w:lang w:eastAsia="et-EE"/>
        </w:rPr>
        <w:t xml:space="preserve">ja </w:t>
      </w:r>
      <w:r w:rsidR="002377F7" w:rsidRPr="002377F7">
        <w:rPr>
          <w:rFonts w:ascii="Times New Roman" w:eastAsia="Times New Roman" w:hAnsi="Times New Roman" w:cs="Times New Roman"/>
          <w:sz w:val="24"/>
          <w:szCs w:val="24"/>
          <w:lang w:eastAsia="et-EE"/>
        </w:rPr>
        <w:t xml:space="preserve">Sigri Käost süüdistatakse selles, et </w:t>
      </w:r>
      <w:r>
        <w:rPr>
          <w:rFonts w:ascii="Times New Roman" w:eastAsia="Times New Roman" w:hAnsi="Times New Roman" w:cs="Times New Roman"/>
          <w:sz w:val="24"/>
          <w:szCs w:val="24"/>
          <w:lang w:eastAsia="et-EE"/>
        </w:rPr>
        <w:t xml:space="preserve">nad teostasid grupis ajavahemikul </w:t>
      </w:r>
      <w:r>
        <w:rPr>
          <w:rFonts w:ascii="Times New Roman" w:eastAsia="Times New Roman" w:hAnsi="Times New Roman" w:cs="Times New Roman"/>
          <w:sz w:val="24"/>
          <w:szCs w:val="24"/>
          <w:lang w:eastAsia="et-EE"/>
        </w:rPr>
        <w:br/>
      </w:r>
      <w:r w:rsidR="002377F7" w:rsidRPr="002377F7">
        <w:rPr>
          <w:rFonts w:ascii="Times New Roman" w:eastAsia="Times New Roman" w:hAnsi="Times New Roman" w:cs="Times New Roman"/>
          <w:sz w:val="24"/>
          <w:szCs w:val="24"/>
          <w:lang w:eastAsia="et-EE"/>
        </w:rPr>
        <w:t>22.</w:t>
      </w:r>
      <w:r>
        <w:rPr>
          <w:rFonts w:ascii="Times New Roman" w:eastAsia="Times New Roman" w:hAnsi="Times New Roman" w:cs="Times New Roman"/>
          <w:sz w:val="24"/>
          <w:szCs w:val="24"/>
          <w:lang w:eastAsia="et-EE"/>
        </w:rPr>
        <w:t>-</w:t>
      </w:r>
      <w:r w:rsidR="002377F7" w:rsidRPr="002377F7">
        <w:rPr>
          <w:rFonts w:ascii="Times New Roman" w:eastAsia="Times New Roman" w:hAnsi="Times New Roman" w:cs="Times New Roman"/>
          <w:sz w:val="24"/>
          <w:szCs w:val="24"/>
          <w:lang w:eastAsia="et-EE"/>
        </w:rPr>
        <w:t>23.09.2022 Tartu</w:t>
      </w:r>
      <w:r>
        <w:rPr>
          <w:rFonts w:ascii="Times New Roman" w:eastAsia="Times New Roman" w:hAnsi="Times New Roman" w:cs="Times New Roman"/>
          <w:sz w:val="24"/>
          <w:szCs w:val="24"/>
          <w:lang w:eastAsia="et-EE"/>
        </w:rPr>
        <w:t xml:space="preserve"> maakonnas </w:t>
      </w:r>
      <w:r w:rsidR="002377F7" w:rsidRPr="002377F7">
        <w:rPr>
          <w:rFonts w:ascii="Times New Roman" w:eastAsia="Times New Roman" w:hAnsi="Times New Roman" w:cs="Times New Roman"/>
          <w:sz w:val="24"/>
          <w:szCs w:val="24"/>
          <w:lang w:eastAsia="et-EE"/>
        </w:rPr>
        <w:t xml:space="preserve">Kambja vallas Vana-Kuuste külas (28204:004:0080) asuva kvartali nr QT029 eraldistel 6, 10, 11 ja 12 ebaseaduslikku metsaraiet. </w:t>
      </w:r>
      <w:r>
        <w:rPr>
          <w:rFonts w:ascii="Times New Roman" w:eastAsia="Times New Roman" w:hAnsi="Times New Roman" w:cs="Times New Roman"/>
          <w:sz w:val="24"/>
          <w:szCs w:val="24"/>
          <w:lang w:eastAsia="et-EE"/>
        </w:rPr>
        <w:t xml:space="preserve">M. Arujõe ja </w:t>
      </w:r>
      <w:r w:rsidR="00465EFF">
        <w:rPr>
          <w:rFonts w:ascii="Times New Roman" w:eastAsia="Times New Roman" w:hAnsi="Times New Roman" w:cs="Times New Roman"/>
          <w:sz w:val="24"/>
          <w:szCs w:val="24"/>
          <w:lang w:eastAsia="et-EE"/>
        </w:rPr>
        <w:t xml:space="preserve">S. Käos </w:t>
      </w:r>
      <w:r w:rsidR="002377F7" w:rsidRPr="002377F7">
        <w:rPr>
          <w:rFonts w:ascii="Times New Roman" w:eastAsia="Times New Roman" w:hAnsi="Times New Roman" w:cs="Times New Roman"/>
          <w:sz w:val="24"/>
          <w:szCs w:val="24"/>
          <w:lang w:eastAsia="et-EE"/>
        </w:rPr>
        <w:t>langetasid ebaseadusliku omastamise eesmärgil 51,70</w:t>
      </w:r>
      <w:r w:rsidR="00465EFF">
        <w:rPr>
          <w:rFonts w:ascii="Times New Roman" w:eastAsia="Times New Roman" w:hAnsi="Times New Roman" w:cs="Times New Roman"/>
          <w:sz w:val="24"/>
          <w:szCs w:val="24"/>
          <w:lang w:eastAsia="et-EE"/>
        </w:rPr>
        <w:t xml:space="preserve"> </w:t>
      </w:r>
      <w:r w:rsidR="002377F7" w:rsidRPr="002377F7">
        <w:rPr>
          <w:rFonts w:ascii="Times New Roman" w:eastAsia="Times New Roman" w:hAnsi="Times New Roman" w:cs="Times New Roman"/>
          <w:sz w:val="24"/>
          <w:szCs w:val="24"/>
          <w:lang w:eastAsia="et-EE"/>
        </w:rPr>
        <w:t xml:space="preserve">tm puittaimestikku, mis kuulus Eesti Vabariigile. Osa langetatud puudest viidi </w:t>
      </w:r>
      <w:r w:rsidR="00465EFF">
        <w:rPr>
          <w:rFonts w:ascii="Times New Roman" w:eastAsia="Times New Roman" w:hAnsi="Times New Roman" w:cs="Times New Roman"/>
          <w:sz w:val="24"/>
          <w:szCs w:val="24"/>
          <w:lang w:eastAsia="et-EE"/>
        </w:rPr>
        <w:t xml:space="preserve">M. Arujõe </w:t>
      </w:r>
      <w:r>
        <w:rPr>
          <w:rFonts w:ascii="Times New Roman" w:eastAsia="Times New Roman" w:hAnsi="Times New Roman" w:cs="Times New Roman"/>
          <w:sz w:val="24"/>
          <w:szCs w:val="24"/>
          <w:lang w:eastAsia="et-EE"/>
        </w:rPr>
        <w:t>ja S.</w:t>
      </w:r>
      <w:r w:rsidRPr="002377F7">
        <w:rPr>
          <w:rFonts w:ascii="Times New Roman" w:eastAsia="Times New Roman" w:hAnsi="Times New Roman" w:cs="Times New Roman"/>
          <w:sz w:val="24"/>
          <w:szCs w:val="24"/>
          <w:lang w:eastAsia="et-EE"/>
        </w:rPr>
        <w:t xml:space="preserve"> Käose </w:t>
      </w:r>
      <w:r w:rsidR="002377F7" w:rsidRPr="002377F7">
        <w:rPr>
          <w:rFonts w:ascii="Times New Roman" w:eastAsia="Times New Roman" w:hAnsi="Times New Roman" w:cs="Times New Roman"/>
          <w:sz w:val="24"/>
          <w:szCs w:val="24"/>
          <w:lang w:eastAsia="et-EE"/>
        </w:rPr>
        <w:t>osalusel kohtueelses menetluses täpselt tuvastamata koht</w:t>
      </w:r>
      <w:r>
        <w:rPr>
          <w:rFonts w:ascii="Times New Roman" w:eastAsia="Times New Roman" w:hAnsi="Times New Roman" w:cs="Times New Roman"/>
          <w:sz w:val="24"/>
          <w:szCs w:val="24"/>
          <w:lang w:eastAsia="et-EE"/>
        </w:rPr>
        <w:t xml:space="preserve">a ning </w:t>
      </w:r>
      <w:r w:rsidR="0009301E">
        <w:rPr>
          <w:rFonts w:ascii="Times New Roman" w:eastAsia="Times New Roman" w:hAnsi="Times New Roman" w:cs="Times New Roman"/>
          <w:sz w:val="24"/>
          <w:szCs w:val="24"/>
          <w:lang w:eastAsia="et-EE"/>
        </w:rPr>
        <w:t>o</w:t>
      </w:r>
      <w:r w:rsidR="002377F7" w:rsidRPr="002377F7">
        <w:rPr>
          <w:rFonts w:ascii="Times New Roman" w:eastAsia="Times New Roman" w:hAnsi="Times New Roman" w:cs="Times New Roman"/>
          <w:sz w:val="24"/>
          <w:szCs w:val="24"/>
          <w:lang w:eastAsia="et-EE"/>
        </w:rPr>
        <w:t xml:space="preserve">sa puudest jäi teo avastamise tõttu sündmuskohalt </w:t>
      </w:r>
      <w:r>
        <w:rPr>
          <w:rFonts w:ascii="Times New Roman" w:eastAsia="Times New Roman" w:hAnsi="Times New Roman" w:cs="Times New Roman"/>
          <w:sz w:val="24"/>
          <w:szCs w:val="24"/>
          <w:lang w:eastAsia="et-EE"/>
        </w:rPr>
        <w:t>ära v</w:t>
      </w:r>
      <w:r w:rsidR="002377F7" w:rsidRPr="002377F7">
        <w:rPr>
          <w:rFonts w:ascii="Times New Roman" w:eastAsia="Times New Roman" w:hAnsi="Times New Roman" w:cs="Times New Roman"/>
          <w:sz w:val="24"/>
          <w:szCs w:val="24"/>
          <w:lang w:eastAsia="et-EE"/>
        </w:rPr>
        <w:t>iimata. Metsamaterjali raie</w:t>
      </w:r>
      <w:r>
        <w:rPr>
          <w:rFonts w:ascii="Times New Roman" w:eastAsia="Times New Roman" w:hAnsi="Times New Roman" w:cs="Times New Roman"/>
          <w:sz w:val="24"/>
          <w:szCs w:val="24"/>
          <w:lang w:eastAsia="et-EE"/>
        </w:rPr>
        <w:t xml:space="preserve"> ja </w:t>
      </w:r>
      <w:r w:rsidR="002377F7" w:rsidRPr="002377F7">
        <w:rPr>
          <w:rFonts w:ascii="Times New Roman" w:eastAsia="Times New Roman" w:hAnsi="Times New Roman" w:cs="Times New Roman"/>
          <w:sz w:val="24"/>
          <w:szCs w:val="24"/>
          <w:lang w:eastAsia="et-EE"/>
        </w:rPr>
        <w:t xml:space="preserve">vargusega tekitasid </w:t>
      </w:r>
      <w:r>
        <w:rPr>
          <w:rFonts w:ascii="Times New Roman" w:eastAsia="Times New Roman" w:hAnsi="Times New Roman" w:cs="Times New Roman"/>
          <w:sz w:val="24"/>
          <w:szCs w:val="24"/>
          <w:lang w:eastAsia="et-EE"/>
        </w:rPr>
        <w:t xml:space="preserve">M. Arujõe ja </w:t>
      </w:r>
      <w:r w:rsidR="00465EFF">
        <w:rPr>
          <w:rFonts w:ascii="Times New Roman" w:eastAsia="Times New Roman" w:hAnsi="Times New Roman" w:cs="Times New Roman"/>
          <w:sz w:val="24"/>
          <w:szCs w:val="24"/>
          <w:lang w:eastAsia="et-EE"/>
        </w:rPr>
        <w:t xml:space="preserve">S. Käos </w:t>
      </w:r>
      <w:r w:rsidR="002377F7" w:rsidRPr="002377F7">
        <w:rPr>
          <w:rFonts w:ascii="Times New Roman" w:eastAsia="Times New Roman" w:hAnsi="Times New Roman" w:cs="Times New Roman"/>
          <w:sz w:val="24"/>
          <w:szCs w:val="24"/>
          <w:lang w:eastAsia="et-EE"/>
        </w:rPr>
        <w:t>Eesti Vabariigile varalist kahju 5054</w:t>
      </w:r>
      <w:r w:rsidR="00465EFF">
        <w:rPr>
          <w:rFonts w:ascii="Times New Roman" w:eastAsia="Times New Roman" w:hAnsi="Times New Roman" w:cs="Times New Roman"/>
          <w:sz w:val="24"/>
          <w:szCs w:val="24"/>
          <w:lang w:eastAsia="et-EE"/>
        </w:rPr>
        <w:t>,26</w:t>
      </w:r>
      <w:r w:rsidR="002377F7" w:rsidRPr="002377F7">
        <w:rPr>
          <w:rFonts w:ascii="Times New Roman" w:eastAsia="Times New Roman" w:hAnsi="Times New Roman" w:cs="Times New Roman"/>
          <w:sz w:val="24"/>
          <w:szCs w:val="24"/>
          <w:lang w:eastAsia="et-EE"/>
        </w:rPr>
        <w:t xml:space="preserve"> eurot.</w:t>
      </w:r>
    </w:p>
    <w:p w14:paraId="31E25307" w14:textId="5B2E64D1" w:rsidR="002377F7" w:rsidRPr="002377F7" w:rsidRDefault="002377F7" w:rsidP="002377F7">
      <w:pPr>
        <w:spacing w:after="0" w:line="240" w:lineRule="auto"/>
        <w:jc w:val="both"/>
        <w:rPr>
          <w:rFonts w:ascii="Times New Roman" w:eastAsia="Times New Roman" w:hAnsi="Times New Roman" w:cs="Times New Roman"/>
          <w:sz w:val="24"/>
          <w:szCs w:val="24"/>
          <w:lang w:eastAsia="et-EE"/>
        </w:rPr>
      </w:pPr>
      <w:r w:rsidRPr="002377F7">
        <w:rPr>
          <w:rFonts w:ascii="Times New Roman" w:eastAsia="Times New Roman" w:hAnsi="Times New Roman" w:cs="Times New Roman"/>
          <w:sz w:val="24"/>
          <w:szCs w:val="24"/>
          <w:lang w:eastAsia="et-EE"/>
        </w:rPr>
        <w:t xml:space="preserve">Lisaks toimus ebaseaduslik metsaraie sihtkaitsevööndis. </w:t>
      </w:r>
      <w:r w:rsidR="00465EFF">
        <w:rPr>
          <w:rFonts w:ascii="Times New Roman" w:eastAsia="Times New Roman" w:hAnsi="Times New Roman" w:cs="Times New Roman"/>
          <w:sz w:val="24"/>
          <w:szCs w:val="24"/>
          <w:lang w:eastAsia="et-EE"/>
        </w:rPr>
        <w:t>Looduskaitseseaduse (</w:t>
      </w:r>
      <w:r w:rsidR="00465EFF" w:rsidRPr="002377F7">
        <w:rPr>
          <w:rFonts w:ascii="Times New Roman" w:eastAsia="Times New Roman" w:hAnsi="Times New Roman" w:cs="Times New Roman"/>
          <w:sz w:val="24"/>
          <w:szCs w:val="24"/>
          <w:lang w:eastAsia="et-EE"/>
        </w:rPr>
        <w:t>LKS</w:t>
      </w:r>
      <w:r w:rsidR="00465EFF">
        <w:rPr>
          <w:rFonts w:ascii="Times New Roman" w:eastAsia="Times New Roman" w:hAnsi="Times New Roman" w:cs="Times New Roman"/>
          <w:sz w:val="24"/>
          <w:szCs w:val="24"/>
          <w:lang w:eastAsia="et-EE"/>
        </w:rPr>
        <w:t>)</w:t>
      </w:r>
      <w:r w:rsidR="00465EFF" w:rsidRPr="002377F7">
        <w:rPr>
          <w:rFonts w:ascii="Times New Roman" w:eastAsia="Times New Roman" w:hAnsi="Times New Roman" w:cs="Times New Roman"/>
          <w:sz w:val="24"/>
          <w:szCs w:val="24"/>
          <w:lang w:eastAsia="et-EE"/>
        </w:rPr>
        <w:t xml:space="preserve"> § 10 l</w:t>
      </w:r>
      <w:r w:rsidR="00465EFF">
        <w:rPr>
          <w:rFonts w:ascii="Times New Roman" w:eastAsia="Times New Roman" w:hAnsi="Times New Roman" w:cs="Times New Roman"/>
          <w:sz w:val="24"/>
          <w:szCs w:val="24"/>
          <w:lang w:eastAsia="et-EE"/>
        </w:rPr>
        <w:t>g</w:t>
      </w:r>
      <w:r w:rsidR="00465EFF" w:rsidRPr="002377F7">
        <w:rPr>
          <w:rFonts w:ascii="Times New Roman" w:eastAsia="Times New Roman" w:hAnsi="Times New Roman" w:cs="Times New Roman"/>
          <w:sz w:val="24"/>
          <w:szCs w:val="24"/>
          <w:lang w:eastAsia="et-EE"/>
        </w:rPr>
        <w:t xml:space="preserve"> 1</w:t>
      </w:r>
      <w:r w:rsidR="00465EFF">
        <w:rPr>
          <w:rFonts w:ascii="Times New Roman" w:eastAsia="Times New Roman" w:hAnsi="Times New Roman" w:cs="Times New Roman"/>
          <w:sz w:val="24"/>
          <w:szCs w:val="24"/>
          <w:lang w:eastAsia="et-EE"/>
        </w:rPr>
        <w:t xml:space="preserve"> alusel kehtestatud </w:t>
      </w:r>
      <w:r w:rsidRPr="002377F7">
        <w:rPr>
          <w:rFonts w:ascii="Times New Roman" w:eastAsia="Times New Roman" w:hAnsi="Times New Roman" w:cs="Times New Roman"/>
          <w:sz w:val="24"/>
          <w:szCs w:val="24"/>
          <w:lang w:eastAsia="et-EE"/>
        </w:rPr>
        <w:t>V</w:t>
      </w:r>
      <w:r w:rsidR="00465EFF">
        <w:rPr>
          <w:rFonts w:ascii="Times New Roman" w:eastAsia="Times New Roman" w:hAnsi="Times New Roman" w:cs="Times New Roman"/>
          <w:sz w:val="24"/>
          <w:szCs w:val="24"/>
          <w:lang w:eastAsia="et-EE"/>
        </w:rPr>
        <w:t xml:space="preserve">abariigi Valitsuse </w:t>
      </w:r>
      <w:r w:rsidRPr="002377F7">
        <w:rPr>
          <w:rFonts w:ascii="Times New Roman" w:eastAsia="Times New Roman" w:hAnsi="Times New Roman" w:cs="Times New Roman"/>
          <w:sz w:val="24"/>
          <w:szCs w:val="24"/>
          <w:lang w:eastAsia="et-EE"/>
        </w:rPr>
        <w:t>26.02.2019</w:t>
      </w:r>
      <w:r w:rsidR="00465EFF">
        <w:rPr>
          <w:rFonts w:ascii="Times New Roman" w:eastAsia="Times New Roman" w:hAnsi="Times New Roman" w:cs="Times New Roman"/>
          <w:sz w:val="24"/>
          <w:szCs w:val="24"/>
          <w:lang w:eastAsia="et-EE"/>
        </w:rPr>
        <w:t>. a</w:t>
      </w:r>
      <w:r w:rsidRPr="002377F7">
        <w:rPr>
          <w:rFonts w:ascii="Times New Roman" w:eastAsia="Times New Roman" w:hAnsi="Times New Roman" w:cs="Times New Roman"/>
          <w:sz w:val="24"/>
          <w:szCs w:val="24"/>
          <w:lang w:eastAsia="et-EE"/>
        </w:rPr>
        <w:t xml:space="preserve"> määruse nr 11 </w:t>
      </w:r>
      <w:r w:rsidR="00465EFF">
        <w:rPr>
          <w:rFonts w:ascii="Times New Roman" w:eastAsia="Times New Roman" w:hAnsi="Times New Roman" w:cs="Times New Roman"/>
          <w:sz w:val="24"/>
          <w:szCs w:val="24"/>
          <w:lang w:eastAsia="et-EE"/>
        </w:rPr>
        <w:t>„</w:t>
      </w:r>
      <w:r w:rsidRPr="002377F7">
        <w:rPr>
          <w:rFonts w:ascii="Times New Roman" w:eastAsia="Times New Roman" w:hAnsi="Times New Roman" w:cs="Times New Roman"/>
          <w:sz w:val="24"/>
          <w:szCs w:val="24"/>
          <w:lang w:eastAsia="et-EE"/>
        </w:rPr>
        <w:t>Laane- ja salumetsade kaitseks looduskaitsealade moodustamine ja kaitse-eeskiri</w:t>
      </w:r>
      <w:r w:rsidR="00465EFF">
        <w:rPr>
          <w:rFonts w:ascii="Times New Roman" w:eastAsia="Times New Roman" w:hAnsi="Times New Roman" w:cs="Times New Roman"/>
          <w:sz w:val="24"/>
          <w:szCs w:val="24"/>
          <w:lang w:eastAsia="et-EE"/>
        </w:rPr>
        <w:t xml:space="preserve">“ </w:t>
      </w:r>
      <w:r w:rsidR="00D2722B">
        <w:rPr>
          <w:rFonts w:ascii="Times New Roman" w:eastAsia="Times New Roman" w:hAnsi="Times New Roman" w:cs="Times New Roman"/>
          <w:sz w:val="24"/>
          <w:szCs w:val="24"/>
          <w:lang w:eastAsia="et-EE"/>
        </w:rPr>
        <w:t xml:space="preserve">(määrus) </w:t>
      </w:r>
      <w:r w:rsidRPr="002377F7">
        <w:rPr>
          <w:rFonts w:ascii="Times New Roman" w:eastAsia="Times New Roman" w:hAnsi="Times New Roman" w:cs="Times New Roman"/>
          <w:sz w:val="24"/>
          <w:szCs w:val="24"/>
          <w:lang w:eastAsia="et-EE"/>
        </w:rPr>
        <w:t>§ 2 l</w:t>
      </w:r>
      <w:r w:rsidR="00465EFF">
        <w:rPr>
          <w:rFonts w:ascii="Times New Roman" w:eastAsia="Times New Roman" w:hAnsi="Times New Roman" w:cs="Times New Roman"/>
          <w:sz w:val="24"/>
          <w:szCs w:val="24"/>
          <w:lang w:eastAsia="et-EE"/>
        </w:rPr>
        <w:t>g</w:t>
      </w:r>
      <w:r w:rsidRPr="002377F7">
        <w:rPr>
          <w:rFonts w:ascii="Times New Roman" w:eastAsia="Times New Roman" w:hAnsi="Times New Roman" w:cs="Times New Roman"/>
          <w:sz w:val="24"/>
          <w:szCs w:val="24"/>
          <w:lang w:eastAsia="et-EE"/>
        </w:rPr>
        <w:t xml:space="preserve"> 11 </w:t>
      </w:r>
      <w:r w:rsidR="00465EFF">
        <w:rPr>
          <w:rFonts w:ascii="Times New Roman" w:eastAsia="Times New Roman" w:hAnsi="Times New Roman" w:cs="Times New Roman"/>
          <w:sz w:val="24"/>
          <w:szCs w:val="24"/>
          <w:lang w:eastAsia="et-EE"/>
        </w:rPr>
        <w:t>p</w:t>
      </w:r>
      <w:r w:rsidRPr="002377F7">
        <w:rPr>
          <w:rFonts w:ascii="Times New Roman" w:eastAsia="Times New Roman" w:hAnsi="Times New Roman" w:cs="Times New Roman"/>
          <w:sz w:val="24"/>
          <w:szCs w:val="24"/>
          <w:lang w:eastAsia="et-EE"/>
        </w:rPr>
        <w:t xml:space="preserve"> 3 alusel on moodustatud Vana-Kuuste looduskaitseala, kus </w:t>
      </w:r>
      <w:r w:rsidR="00D2722B">
        <w:rPr>
          <w:rFonts w:ascii="Times New Roman" w:eastAsia="Times New Roman" w:hAnsi="Times New Roman" w:cs="Times New Roman"/>
          <w:sz w:val="24"/>
          <w:szCs w:val="24"/>
          <w:lang w:eastAsia="et-EE"/>
        </w:rPr>
        <w:t xml:space="preserve">asub sama </w:t>
      </w:r>
      <w:r w:rsidRPr="002377F7">
        <w:rPr>
          <w:rFonts w:ascii="Times New Roman" w:eastAsia="Times New Roman" w:hAnsi="Times New Roman" w:cs="Times New Roman"/>
          <w:sz w:val="24"/>
          <w:szCs w:val="24"/>
          <w:lang w:eastAsia="et-EE"/>
        </w:rPr>
        <w:t>määruse § 6 l</w:t>
      </w:r>
      <w:r w:rsidR="00465EFF">
        <w:rPr>
          <w:rFonts w:ascii="Times New Roman" w:eastAsia="Times New Roman" w:hAnsi="Times New Roman" w:cs="Times New Roman"/>
          <w:sz w:val="24"/>
          <w:szCs w:val="24"/>
          <w:lang w:eastAsia="et-EE"/>
        </w:rPr>
        <w:t xml:space="preserve">g </w:t>
      </w:r>
      <w:r w:rsidRPr="002377F7">
        <w:rPr>
          <w:rFonts w:ascii="Times New Roman" w:eastAsia="Times New Roman" w:hAnsi="Times New Roman" w:cs="Times New Roman"/>
          <w:sz w:val="24"/>
          <w:szCs w:val="24"/>
          <w:lang w:eastAsia="et-EE"/>
        </w:rPr>
        <w:t>2 p</w:t>
      </w:r>
      <w:r w:rsidR="00465EFF">
        <w:rPr>
          <w:rFonts w:ascii="Times New Roman" w:eastAsia="Times New Roman" w:hAnsi="Times New Roman" w:cs="Times New Roman"/>
          <w:sz w:val="24"/>
          <w:szCs w:val="24"/>
          <w:lang w:eastAsia="et-EE"/>
        </w:rPr>
        <w:t xml:space="preserve"> </w:t>
      </w:r>
      <w:r w:rsidRPr="002377F7">
        <w:rPr>
          <w:rFonts w:ascii="Times New Roman" w:eastAsia="Times New Roman" w:hAnsi="Times New Roman" w:cs="Times New Roman"/>
          <w:sz w:val="24"/>
          <w:szCs w:val="24"/>
          <w:lang w:eastAsia="et-EE"/>
        </w:rPr>
        <w:t xml:space="preserve">54 kohaselt Vana-Kuuste sihtkaitsevöönd. </w:t>
      </w:r>
      <w:r w:rsidR="00D2722B">
        <w:rPr>
          <w:rFonts w:ascii="Times New Roman" w:eastAsia="Times New Roman" w:hAnsi="Times New Roman" w:cs="Times New Roman"/>
          <w:sz w:val="24"/>
          <w:szCs w:val="24"/>
          <w:lang w:eastAsia="et-EE"/>
        </w:rPr>
        <w:t xml:space="preserve">Tulenevalt Määruse </w:t>
      </w:r>
      <w:r w:rsidRPr="002377F7">
        <w:rPr>
          <w:rFonts w:ascii="Times New Roman" w:eastAsia="Times New Roman" w:hAnsi="Times New Roman" w:cs="Times New Roman"/>
          <w:sz w:val="24"/>
          <w:szCs w:val="24"/>
          <w:lang w:eastAsia="et-EE"/>
        </w:rPr>
        <w:t>§ 9 l</w:t>
      </w:r>
      <w:r w:rsidR="00465EFF">
        <w:rPr>
          <w:rFonts w:ascii="Times New Roman" w:eastAsia="Times New Roman" w:hAnsi="Times New Roman" w:cs="Times New Roman"/>
          <w:sz w:val="24"/>
          <w:szCs w:val="24"/>
          <w:lang w:eastAsia="et-EE"/>
        </w:rPr>
        <w:t>g</w:t>
      </w:r>
      <w:r w:rsidRPr="002377F7">
        <w:rPr>
          <w:rFonts w:ascii="Times New Roman" w:eastAsia="Times New Roman" w:hAnsi="Times New Roman" w:cs="Times New Roman"/>
          <w:sz w:val="24"/>
          <w:szCs w:val="24"/>
          <w:lang w:eastAsia="et-EE"/>
        </w:rPr>
        <w:t xml:space="preserve"> 1 p</w:t>
      </w:r>
      <w:r w:rsidR="00D2722B">
        <w:rPr>
          <w:rFonts w:ascii="Times New Roman" w:eastAsia="Times New Roman" w:hAnsi="Times New Roman" w:cs="Times New Roman"/>
          <w:sz w:val="24"/>
          <w:szCs w:val="24"/>
          <w:lang w:eastAsia="et-EE"/>
        </w:rPr>
        <w:t>-st</w:t>
      </w:r>
      <w:r w:rsidRPr="002377F7">
        <w:rPr>
          <w:rFonts w:ascii="Times New Roman" w:eastAsia="Times New Roman" w:hAnsi="Times New Roman" w:cs="Times New Roman"/>
          <w:sz w:val="24"/>
          <w:szCs w:val="24"/>
          <w:lang w:eastAsia="et-EE"/>
        </w:rPr>
        <w:t xml:space="preserve"> 1 </w:t>
      </w:r>
      <w:r w:rsidR="00D2722B">
        <w:rPr>
          <w:rFonts w:ascii="Times New Roman" w:eastAsia="Times New Roman" w:hAnsi="Times New Roman" w:cs="Times New Roman"/>
          <w:sz w:val="24"/>
          <w:szCs w:val="24"/>
          <w:lang w:eastAsia="et-EE"/>
        </w:rPr>
        <w:t xml:space="preserve">ja </w:t>
      </w:r>
      <w:r w:rsidRPr="002377F7">
        <w:rPr>
          <w:rFonts w:ascii="Times New Roman" w:eastAsia="Times New Roman" w:hAnsi="Times New Roman" w:cs="Times New Roman"/>
          <w:sz w:val="24"/>
          <w:szCs w:val="24"/>
          <w:lang w:eastAsia="et-EE"/>
        </w:rPr>
        <w:t>LKS § 30 l</w:t>
      </w:r>
      <w:r w:rsidR="00465EFF">
        <w:rPr>
          <w:rFonts w:ascii="Times New Roman" w:eastAsia="Times New Roman" w:hAnsi="Times New Roman" w:cs="Times New Roman"/>
          <w:sz w:val="24"/>
          <w:szCs w:val="24"/>
          <w:lang w:eastAsia="et-EE"/>
        </w:rPr>
        <w:t>g</w:t>
      </w:r>
      <w:r w:rsidRPr="002377F7">
        <w:rPr>
          <w:rFonts w:ascii="Times New Roman" w:eastAsia="Times New Roman" w:hAnsi="Times New Roman" w:cs="Times New Roman"/>
          <w:sz w:val="24"/>
          <w:szCs w:val="24"/>
          <w:lang w:eastAsia="et-EE"/>
        </w:rPr>
        <w:t xml:space="preserve"> 2 p</w:t>
      </w:r>
      <w:r w:rsidR="00D2722B">
        <w:rPr>
          <w:rFonts w:ascii="Times New Roman" w:eastAsia="Times New Roman" w:hAnsi="Times New Roman" w:cs="Times New Roman"/>
          <w:sz w:val="24"/>
          <w:szCs w:val="24"/>
          <w:lang w:eastAsia="et-EE"/>
        </w:rPr>
        <w:t>-st</w:t>
      </w:r>
      <w:r w:rsidRPr="002377F7">
        <w:rPr>
          <w:rFonts w:ascii="Times New Roman" w:eastAsia="Times New Roman" w:hAnsi="Times New Roman" w:cs="Times New Roman"/>
          <w:sz w:val="24"/>
          <w:szCs w:val="24"/>
          <w:lang w:eastAsia="et-EE"/>
        </w:rPr>
        <w:t xml:space="preserve"> 1 on sihtkaitsevööndis majandustegevus</w:t>
      </w:r>
      <w:r w:rsidR="000874C2" w:rsidRPr="000874C2">
        <w:rPr>
          <w:rFonts w:ascii="Times New Roman" w:eastAsia="Times New Roman" w:hAnsi="Times New Roman" w:cs="Times New Roman"/>
          <w:sz w:val="24"/>
          <w:szCs w:val="24"/>
          <w:lang w:eastAsia="et-EE"/>
        </w:rPr>
        <w:t xml:space="preserve"> </w:t>
      </w:r>
      <w:r w:rsidR="000874C2" w:rsidRPr="002377F7">
        <w:rPr>
          <w:rFonts w:ascii="Times New Roman" w:eastAsia="Times New Roman" w:hAnsi="Times New Roman" w:cs="Times New Roman"/>
          <w:sz w:val="24"/>
          <w:szCs w:val="24"/>
          <w:lang w:eastAsia="et-EE"/>
        </w:rPr>
        <w:t>keelatud</w:t>
      </w:r>
      <w:r w:rsidRPr="002377F7">
        <w:rPr>
          <w:rFonts w:ascii="Times New Roman" w:eastAsia="Times New Roman" w:hAnsi="Times New Roman" w:cs="Times New Roman"/>
          <w:sz w:val="24"/>
          <w:szCs w:val="24"/>
          <w:lang w:eastAsia="et-EE"/>
        </w:rPr>
        <w:t xml:space="preserve">. Kuivõrd metsaraie on majandustegevus, panid </w:t>
      </w:r>
      <w:r w:rsidR="00465EFF">
        <w:rPr>
          <w:rFonts w:ascii="Times New Roman" w:eastAsia="Times New Roman" w:hAnsi="Times New Roman" w:cs="Times New Roman"/>
          <w:sz w:val="24"/>
          <w:szCs w:val="24"/>
          <w:lang w:eastAsia="et-EE"/>
        </w:rPr>
        <w:t>M.</w:t>
      </w:r>
      <w:r w:rsidR="00D2722B">
        <w:rPr>
          <w:rFonts w:ascii="Times New Roman" w:eastAsia="Times New Roman" w:hAnsi="Times New Roman" w:cs="Times New Roman"/>
          <w:sz w:val="24"/>
          <w:szCs w:val="24"/>
          <w:lang w:eastAsia="et-EE"/>
        </w:rPr>
        <w:t> </w:t>
      </w:r>
      <w:r w:rsidR="00465EFF">
        <w:rPr>
          <w:rFonts w:ascii="Times New Roman" w:eastAsia="Times New Roman" w:hAnsi="Times New Roman" w:cs="Times New Roman"/>
          <w:sz w:val="24"/>
          <w:szCs w:val="24"/>
          <w:lang w:eastAsia="et-EE"/>
        </w:rPr>
        <w:t>Arujõe</w:t>
      </w:r>
      <w:r w:rsidRPr="002377F7">
        <w:rPr>
          <w:rFonts w:ascii="Times New Roman" w:eastAsia="Times New Roman" w:hAnsi="Times New Roman" w:cs="Times New Roman"/>
          <w:sz w:val="24"/>
          <w:szCs w:val="24"/>
          <w:lang w:eastAsia="et-EE"/>
        </w:rPr>
        <w:t xml:space="preserve"> </w:t>
      </w:r>
      <w:r w:rsidR="00D2722B" w:rsidRPr="00D2722B">
        <w:rPr>
          <w:rFonts w:ascii="Times New Roman" w:eastAsia="Times New Roman" w:hAnsi="Times New Roman" w:cs="Times New Roman"/>
          <w:sz w:val="24"/>
          <w:szCs w:val="24"/>
          <w:lang w:eastAsia="et-EE"/>
        </w:rPr>
        <w:t xml:space="preserve">ja S. Käos </w:t>
      </w:r>
      <w:r w:rsidR="00D2722B">
        <w:rPr>
          <w:rFonts w:ascii="Times New Roman" w:eastAsia="Times New Roman" w:hAnsi="Times New Roman" w:cs="Times New Roman"/>
          <w:sz w:val="24"/>
          <w:szCs w:val="24"/>
          <w:lang w:eastAsia="et-EE"/>
        </w:rPr>
        <w:t>t</w:t>
      </w:r>
      <w:r w:rsidRPr="002377F7">
        <w:rPr>
          <w:rFonts w:ascii="Times New Roman" w:eastAsia="Times New Roman" w:hAnsi="Times New Roman" w:cs="Times New Roman"/>
          <w:sz w:val="24"/>
          <w:szCs w:val="24"/>
          <w:lang w:eastAsia="et-EE"/>
        </w:rPr>
        <w:t>oime looduskaitsealal ja sihtvööndis keelatud teo. LKS § 77 l</w:t>
      </w:r>
      <w:r w:rsidR="00465EFF">
        <w:rPr>
          <w:rFonts w:ascii="Times New Roman" w:eastAsia="Times New Roman" w:hAnsi="Times New Roman" w:cs="Times New Roman"/>
          <w:sz w:val="24"/>
          <w:szCs w:val="24"/>
          <w:lang w:eastAsia="et-EE"/>
        </w:rPr>
        <w:t xml:space="preserve">g </w:t>
      </w:r>
      <w:r w:rsidRPr="002377F7">
        <w:rPr>
          <w:rFonts w:ascii="Times New Roman" w:eastAsia="Times New Roman" w:hAnsi="Times New Roman" w:cs="Times New Roman"/>
          <w:sz w:val="24"/>
          <w:szCs w:val="24"/>
          <w:lang w:eastAsia="et-EE"/>
        </w:rPr>
        <w:t xml:space="preserve">3 p 11 </w:t>
      </w:r>
      <w:r w:rsidR="00D2722B">
        <w:rPr>
          <w:rFonts w:ascii="Times New Roman" w:eastAsia="Times New Roman" w:hAnsi="Times New Roman" w:cs="Times New Roman"/>
          <w:sz w:val="24"/>
          <w:szCs w:val="24"/>
          <w:lang w:eastAsia="et-EE"/>
        </w:rPr>
        <w:t xml:space="preserve">järgi </w:t>
      </w:r>
      <w:r w:rsidRPr="002377F7">
        <w:rPr>
          <w:rFonts w:ascii="Times New Roman" w:eastAsia="Times New Roman" w:hAnsi="Times New Roman" w:cs="Times New Roman"/>
          <w:sz w:val="24"/>
          <w:szCs w:val="24"/>
          <w:lang w:eastAsia="et-EE"/>
        </w:rPr>
        <w:t xml:space="preserve">tekitatakse loodusobjektile kahju, kui kaitstava loodusobjekti piires raiutakse puittaimestikku keelatud kohas. LKS § 77 </w:t>
      </w:r>
      <w:r w:rsidR="00465EFF">
        <w:rPr>
          <w:rFonts w:ascii="Times New Roman" w:eastAsia="Times New Roman" w:hAnsi="Times New Roman" w:cs="Times New Roman"/>
          <w:sz w:val="24"/>
          <w:szCs w:val="24"/>
          <w:lang w:eastAsia="et-EE"/>
        </w:rPr>
        <w:t>lg</w:t>
      </w:r>
      <w:r w:rsidRPr="002377F7">
        <w:rPr>
          <w:rFonts w:ascii="Times New Roman" w:eastAsia="Times New Roman" w:hAnsi="Times New Roman" w:cs="Times New Roman"/>
          <w:sz w:val="24"/>
          <w:szCs w:val="24"/>
          <w:lang w:eastAsia="et-EE"/>
        </w:rPr>
        <w:t xml:space="preserve"> 1 alusel kehtestatud </w:t>
      </w:r>
      <w:r w:rsidR="00465EFF">
        <w:rPr>
          <w:rFonts w:ascii="Times New Roman" w:eastAsia="Times New Roman" w:hAnsi="Times New Roman" w:cs="Times New Roman"/>
          <w:sz w:val="24"/>
          <w:szCs w:val="24"/>
          <w:lang w:eastAsia="et-EE"/>
        </w:rPr>
        <w:t>Vabariigi Valitsuse</w:t>
      </w:r>
      <w:r w:rsidRPr="002377F7">
        <w:rPr>
          <w:rFonts w:ascii="Times New Roman" w:eastAsia="Times New Roman" w:hAnsi="Times New Roman" w:cs="Times New Roman"/>
          <w:sz w:val="24"/>
          <w:szCs w:val="24"/>
          <w:lang w:eastAsia="et-EE"/>
        </w:rPr>
        <w:t xml:space="preserve"> 08.04.2005</w:t>
      </w:r>
      <w:r w:rsidR="00465EFF">
        <w:rPr>
          <w:rFonts w:ascii="Times New Roman" w:eastAsia="Times New Roman" w:hAnsi="Times New Roman" w:cs="Times New Roman"/>
          <w:sz w:val="24"/>
          <w:szCs w:val="24"/>
          <w:lang w:eastAsia="et-EE"/>
        </w:rPr>
        <w:t>. a</w:t>
      </w:r>
      <w:r w:rsidRPr="002377F7">
        <w:rPr>
          <w:rFonts w:ascii="Times New Roman" w:eastAsia="Times New Roman" w:hAnsi="Times New Roman" w:cs="Times New Roman"/>
          <w:sz w:val="24"/>
          <w:szCs w:val="24"/>
          <w:lang w:eastAsia="et-EE"/>
        </w:rPr>
        <w:t xml:space="preserve"> määruse nr 69 </w:t>
      </w:r>
      <w:r w:rsidR="00465EFF">
        <w:rPr>
          <w:rFonts w:ascii="Times New Roman" w:eastAsia="Times New Roman" w:hAnsi="Times New Roman" w:cs="Times New Roman"/>
          <w:sz w:val="24"/>
          <w:szCs w:val="24"/>
          <w:lang w:eastAsia="et-EE"/>
        </w:rPr>
        <w:t>„</w:t>
      </w:r>
      <w:r w:rsidRPr="002377F7">
        <w:rPr>
          <w:rFonts w:ascii="Times New Roman" w:eastAsia="Times New Roman" w:hAnsi="Times New Roman" w:cs="Times New Roman"/>
          <w:sz w:val="24"/>
          <w:szCs w:val="24"/>
          <w:lang w:eastAsia="et-EE"/>
        </w:rPr>
        <w:t>Kaitstava loodusobjekti või kaitsmata loomaliigi isendi hävitamise või kahjustamisega ning võõrliigi isendi loodusesse laskmisega tekitatud keskkonnakahju hüvitamise kord ja hüvitise määrad</w:t>
      </w:r>
      <w:r w:rsidR="00465EFF">
        <w:rPr>
          <w:rFonts w:ascii="Times New Roman" w:eastAsia="Times New Roman" w:hAnsi="Times New Roman" w:cs="Times New Roman"/>
          <w:sz w:val="24"/>
          <w:szCs w:val="24"/>
          <w:lang w:eastAsia="et-EE"/>
        </w:rPr>
        <w:t>“</w:t>
      </w:r>
      <w:r w:rsidRPr="002377F7">
        <w:rPr>
          <w:rFonts w:ascii="Times New Roman" w:eastAsia="Times New Roman" w:hAnsi="Times New Roman" w:cs="Times New Roman"/>
          <w:sz w:val="24"/>
          <w:szCs w:val="24"/>
          <w:lang w:eastAsia="et-EE"/>
        </w:rPr>
        <w:t xml:space="preserve"> § 3 p</w:t>
      </w:r>
      <w:r w:rsidR="00465EFF">
        <w:rPr>
          <w:rFonts w:ascii="Times New Roman" w:eastAsia="Times New Roman" w:hAnsi="Times New Roman" w:cs="Times New Roman"/>
          <w:sz w:val="24"/>
          <w:szCs w:val="24"/>
          <w:lang w:eastAsia="et-EE"/>
        </w:rPr>
        <w:t xml:space="preserve"> </w:t>
      </w:r>
      <w:r w:rsidRPr="002377F7">
        <w:rPr>
          <w:rFonts w:ascii="Times New Roman" w:eastAsia="Times New Roman" w:hAnsi="Times New Roman" w:cs="Times New Roman"/>
          <w:sz w:val="24"/>
          <w:szCs w:val="24"/>
          <w:lang w:eastAsia="et-EE"/>
        </w:rPr>
        <w:t>1 kohaselt peetakse kaitseala kahjustamiseks puittaimestiku raiumist keelatud kohas</w:t>
      </w:r>
      <w:r w:rsidR="00D2722B">
        <w:rPr>
          <w:rFonts w:ascii="Times New Roman" w:eastAsia="Times New Roman" w:hAnsi="Times New Roman" w:cs="Times New Roman"/>
          <w:sz w:val="24"/>
          <w:szCs w:val="24"/>
          <w:lang w:eastAsia="et-EE"/>
        </w:rPr>
        <w:t>. S</w:t>
      </w:r>
      <w:r w:rsidR="0009301E">
        <w:rPr>
          <w:rFonts w:ascii="Times New Roman" w:eastAsia="Times New Roman" w:hAnsi="Times New Roman" w:cs="Times New Roman"/>
          <w:sz w:val="24"/>
          <w:szCs w:val="24"/>
          <w:lang w:eastAsia="et-EE"/>
        </w:rPr>
        <w:t xml:space="preserve">ama </w:t>
      </w:r>
      <w:r w:rsidRPr="002377F7">
        <w:rPr>
          <w:rFonts w:ascii="Times New Roman" w:eastAsia="Times New Roman" w:hAnsi="Times New Roman" w:cs="Times New Roman"/>
          <w:sz w:val="24"/>
          <w:szCs w:val="24"/>
          <w:lang w:eastAsia="et-EE"/>
        </w:rPr>
        <w:t>määruse § 23 l</w:t>
      </w:r>
      <w:r w:rsidR="00465EFF">
        <w:rPr>
          <w:rFonts w:ascii="Times New Roman" w:eastAsia="Times New Roman" w:hAnsi="Times New Roman" w:cs="Times New Roman"/>
          <w:sz w:val="24"/>
          <w:szCs w:val="24"/>
          <w:lang w:eastAsia="et-EE"/>
        </w:rPr>
        <w:t>g</w:t>
      </w:r>
      <w:r w:rsidRPr="002377F7">
        <w:rPr>
          <w:rFonts w:ascii="Times New Roman" w:eastAsia="Times New Roman" w:hAnsi="Times New Roman" w:cs="Times New Roman"/>
          <w:sz w:val="24"/>
          <w:szCs w:val="24"/>
          <w:lang w:eastAsia="et-EE"/>
        </w:rPr>
        <w:t xml:space="preserve"> 1 kohaselt arvestatakse kaitseala piires puittaimestiku raie käigus keskkonnale tekitatud kahju </w:t>
      </w:r>
      <w:r w:rsidR="00465EFF">
        <w:rPr>
          <w:rFonts w:ascii="Times New Roman" w:eastAsia="Times New Roman" w:hAnsi="Times New Roman" w:cs="Times New Roman"/>
          <w:sz w:val="24"/>
          <w:szCs w:val="24"/>
          <w:lang w:eastAsia="et-EE"/>
        </w:rPr>
        <w:t>metsaseaduse (</w:t>
      </w:r>
      <w:r w:rsidRPr="002377F7">
        <w:rPr>
          <w:rFonts w:ascii="Times New Roman" w:eastAsia="Times New Roman" w:hAnsi="Times New Roman" w:cs="Times New Roman"/>
          <w:sz w:val="24"/>
          <w:szCs w:val="24"/>
          <w:lang w:eastAsia="et-EE"/>
        </w:rPr>
        <w:t>MS</w:t>
      </w:r>
      <w:r w:rsidR="00544E3D">
        <w:rPr>
          <w:rFonts w:ascii="Times New Roman" w:eastAsia="Times New Roman" w:hAnsi="Times New Roman" w:cs="Times New Roman"/>
          <w:sz w:val="24"/>
          <w:szCs w:val="24"/>
          <w:lang w:eastAsia="et-EE"/>
        </w:rPr>
        <w:t>)</w:t>
      </w:r>
      <w:r w:rsidRPr="002377F7">
        <w:rPr>
          <w:rFonts w:ascii="Times New Roman" w:eastAsia="Times New Roman" w:hAnsi="Times New Roman" w:cs="Times New Roman"/>
          <w:sz w:val="24"/>
          <w:szCs w:val="24"/>
          <w:lang w:eastAsia="et-EE"/>
        </w:rPr>
        <w:t xml:space="preserve"> § 67 alusel. </w:t>
      </w:r>
      <w:r w:rsidR="00D2722B">
        <w:rPr>
          <w:rFonts w:ascii="Times New Roman" w:eastAsia="Times New Roman" w:hAnsi="Times New Roman" w:cs="Times New Roman"/>
          <w:sz w:val="24"/>
          <w:szCs w:val="24"/>
          <w:lang w:eastAsia="et-EE"/>
        </w:rPr>
        <w:t xml:space="preserve">Tulenevalt </w:t>
      </w:r>
      <w:r w:rsidRPr="002377F7">
        <w:rPr>
          <w:rFonts w:ascii="Times New Roman" w:eastAsia="Times New Roman" w:hAnsi="Times New Roman" w:cs="Times New Roman"/>
          <w:sz w:val="24"/>
          <w:szCs w:val="24"/>
          <w:lang w:eastAsia="et-EE"/>
        </w:rPr>
        <w:t>MS § 67 l</w:t>
      </w:r>
      <w:r w:rsidR="00544E3D">
        <w:rPr>
          <w:rFonts w:ascii="Times New Roman" w:eastAsia="Times New Roman" w:hAnsi="Times New Roman" w:cs="Times New Roman"/>
          <w:sz w:val="24"/>
          <w:szCs w:val="24"/>
          <w:lang w:eastAsia="et-EE"/>
        </w:rPr>
        <w:t>g</w:t>
      </w:r>
      <w:r w:rsidR="00D2722B">
        <w:rPr>
          <w:rFonts w:ascii="Times New Roman" w:eastAsia="Times New Roman" w:hAnsi="Times New Roman" w:cs="Times New Roman"/>
          <w:sz w:val="24"/>
          <w:szCs w:val="24"/>
          <w:lang w:eastAsia="et-EE"/>
        </w:rPr>
        <w:t xml:space="preserve">-st </w:t>
      </w:r>
      <w:r w:rsidRPr="002377F7">
        <w:rPr>
          <w:rFonts w:ascii="Times New Roman" w:eastAsia="Times New Roman" w:hAnsi="Times New Roman" w:cs="Times New Roman"/>
          <w:sz w:val="24"/>
          <w:szCs w:val="24"/>
          <w:lang w:eastAsia="et-EE"/>
        </w:rPr>
        <w:t>1 hüvitab keskkonnale õigusvastaselt tekitatud kahju selle kahju tekitanud isik</w:t>
      </w:r>
      <w:r w:rsidR="000874C2">
        <w:rPr>
          <w:rFonts w:ascii="Times New Roman" w:eastAsia="Times New Roman" w:hAnsi="Times New Roman" w:cs="Times New Roman"/>
          <w:sz w:val="24"/>
          <w:szCs w:val="24"/>
          <w:lang w:eastAsia="et-EE"/>
        </w:rPr>
        <w:t>, kusjuures</w:t>
      </w:r>
      <w:r w:rsidRPr="002377F7">
        <w:rPr>
          <w:rFonts w:ascii="Times New Roman" w:eastAsia="Times New Roman" w:hAnsi="Times New Roman" w:cs="Times New Roman"/>
          <w:sz w:val="24"/>
          <w:szCs w:val="24"/>
          <w:lang w:eastAsia="et-EE"/>
        </w:rPr>
        <w:t xml:space="preserve"> MS § 67 l</w:t>
      </w:r>
      <w:r w:rsidR="000874C2">
        <w:rPr>
          <w:rFonts w:ascii="Times New Roman" w:eastAsia="Times New Roman" w:hAnsi="Times New Roman" w:cs="Times New Roman"/>
          <w:sz w:val="24"/>
          <w:szCs w:val="24"/>
          <w:lang w:eastAsia="et-EE"/>
        </w:rPr>
        <w:t>g</w:t>
      </w:r>
      <w:r w:rsidRPr="002377F7">
        <w:rPr>
          <w:rFonts w:ascii="Times New Roman" w:eastAsia="Times New Roman" w:hAnsi="Times New Roman" w:cs="Times New Roman"/>
          <w:sz w:val="24"/>
          <w:szCs w:val="24"/>
          <w:lang w:eastAsia="et-EE"/>
        </w:rPr>
        <w:t xml:space="preserve"> 3 </w:t>
      </w:r>
      <w:r w:rsidR="00D2722B">
        <w:rPr>
          <w:rFonts w:ascii="Times New Roman" w:eastAsia="Times New Roman" w:hAnsi="Times New Roman" w:cs="Times New Roman"/>
          <w:sz w:val="24"/>
          <w:szCs w:val="24"/>
          <w:lang w:eastAsia="et-EE"/>
        </w:rPr>
        <w:t xml:space="preserve">järgi arvutatakse </w:t>
      </w:r>
      <w:r w:rsidRPr="002377F7">
        <w:rPr>
          <w:rFonts w:ascii="Times New Roman" w:eastAsia="Times New Roman" w:hAnsi="Times New Roman" w:cs="Times New Roman"/>
          <w:sz w:val="24"/>
          <w:szCs w:val="24"/>
          <w:lang w:eastAsia="et-EE"/>
        </w:rPr>
        <w:t xml:space="preserve">keskkonnakahju </w:t>
      </w:r>
      <w:r w:rsidR="000874C2">
        <w:rPr>
          <w:rFonts w:ascii="Times New Roman" w:eastAsia="Times New Roman" w:hAnsi="Times New Roman" w:cs="Times New Roman"/>
          <w:sz w:val="24"/>
          <w:szCs w:val="24"/>
          <w:lang w:eastAsia="et-EE"/>
        </w:rPr>
        <w:t>MS</w:t>
      </w:r>
      <w:r w:rsidRPr="002377F7">
        <w:rPr>
          <w:rFonts w:ascii="Times New Roman" w:eastAsia="Times New Roman" w:hAnsi="Times New Roman" w:cs="Times New Roman"/>
          <w:sz w:val="24"/>
          <w:szCs w:val="24"/>
          <w:lang w:eastAsia="et-EE"/>
        </w:rPr>
        <w:t xml:space="preserve"> lisa 2</w:t>
      </w:r>
      <w:r w:rsidR="00D2722B">
        <w:rPr>
          <w:rFonts w:ascii="Times New Roman" w:eastAsia="Times New Roman" w:hAnsi="Times New Roman" w:cs="Times New Roman"/>
          <w:sz w:val="24"/>
          <w:szCs w:val="24"/>
          <w:lang w:eastAsia="et-EE"/>
        </w:rPr>
        <w:t xml:space="preserve"> alusel</w:t>
      </w:r>
      <w:r w:rsidRPr="002377F7">
        <w:rPr>
          <w:rFonts w:ascii="Times New Roman" w:eastAsia="Times New Roman" w:hAnsi="Times New Roman" w:cs="Times New Roman"/>
          <w:sz w:val="24"/>
          <w:szCs w:val="24"/>
          <w:lang w:eastAsia="et-EE"/>
        </w:rPr>
        <w:t xml:space="preserve">. </w:t>
      </w:r>
      <w:r w:rsidR="00D2722B">
        <w:rPr>
          <w:rFonts w:ascii="Times New Roman" w:eastAsia="Times New Roman" w:hAnsi="Times New Roman" w:cs="Times New Roman"/>
          <w:sz w:val="24"/>
          <w:szCs w:val="24"/>
          <w:lang w:eastAsia="et-EE"/>
        </w:rPr>
        <w:t>Nähtuvalt M</w:t>
      </w:r>
      <w:r w:rsidRPr="002377F7">
        <w:rPr>
          <w:rFonts w:ascii="Times New Roman" w:eastAsia="Times New Roman" w:hAnsi="Times New Roman" w:cs="Times New Roman"/>
          <w:sz w:val="24"/>
          <w:szCs w:val="24"/>
          <w:lang w:eastAsia="et-EE"/>
        </w:rPr>
        <w:t>S § 67 l</w:t>
      </w:r>
      <w:r w:rsidR="00544E3D">
        <w:rPr>
          <w:rFonts w:ascii="Times New Roman" w:eastAsia="Times New Roman" w:hAnsi="Times New Roman" w:cs="Times New Roman"/>
          <w:sz w:val="24"/>
          <w:szCs w:val="24"/>
          <w:lang w:eastAsia="et-EE"/>
        </w:rPr>
        <w:t>g-st</w:t>
      </w:r>
      <w:r w:rsidRPr="002377F7">
        <w:rPr>
          <w:rFonts w:ascii="Times New Roman" w:eastAsia="Times New Roman" w:hAnsi="Times New Roman" w:cs="Times New Roman"/>
          <w:sz w:val="24"/>
          <w:szCs w:val="24"/>
          <w:lang w:eastAsia="et-EE"/>
        </w:rPr>
        <w:t xml:space="preserve"> 11 korrutatakse metsa kahjustamisega sihtkaitsevööndis keskkonnale tekitatud kahju arvutamisel kahju arvestamise määr koefitsiendiga 5. </w:t>
      </w:r>
      <w:r w:rsidR="00D2722B">
        <w:rPr>
          <w:rFonts w:ascii="Times New Roman" w:eastAsia="Times New Roman" w:hAnsi="Times New Roman" w:cs="Times New Roman"/>
          <w:sz w:val="24"/>
          <w:szCs w:val="24"/>
          <w:lang w:eastAsia="et-EE"/>
        </w:rPr>
        <w:t xml:space="preserve">Seega </w:t>
      </w:r>
      <w:r w:rsidRPr="002377F7">
        <w:rPr>
          <w:rFonts w:ascii="Times New Roman" w:eastAsia="Times New Roman" w:hAnsi="Times New Roman" w:cs="Times New Roman"/>
          <w:sz w:val="24"/>
          <w:szCs w:val="24"/>
          <w:lang w:eastAsia="et-EE"/>
        </w:rPr>
        <w:t xml:space="preserve">tekitasid </w:t>
      </w:r>
      <w:r w:rsidR="00D2722B">
        <w:rPr>
          <w:rFonts w:ascii="Times New Roman" w:eastAsia="Times New Roman" w:hAnsi="Times New Roman" w:cs="Times New Roman"/>
          <w:sz w:val="24"/>
          <w:szCs w:val="24"/>
          <w:lang w:eastAsia="et-EE"/>
        </w:rPr>
        <w:t>M. Arujõe</w:t>
      </w:r>
      <w:r w:rsidR="00D2722B" w:rsidRPr="002377F7">
        <w:rPr>
          <w:rFonts w:ascii="Times New Roman" w:eastAsia="Times New Roman" w:hAnsi="Times New Roman" w:cs="Times New Roman"/>
          <w:sz w:val="24"/>
          <w:szCs w:val="24"/>
          <w:lang w:eastAsia="et-EE"/>
        </w:rPr>
        <w:t xml:space="preserve"> </w:t>
      </w:r>
      <w:r w:rsidR="00D2722B">
        <w:rPr>
          <w:rFonts w:ascii="Times New Roman" w:eastAsia="Times New Roman" w:hAnsi="Times New Roman" w:cs="Times New Roman"/>
          <w:sz w:val="24"/>
          <w:szCs w:val="24"/>
          <w:lang w:eastAsia="et-EE"/>
        </w:rPr>
        <w:t xml:space="preserve">ja </w:t>
      </w:r>
      <w:r w:rsidR="00544E3D">
        <w:rPr>
          <w:rFonts w:ascii="Times New Roman" w:eastAsia="Times New Roman" w:hAnsi="Times New Roman" w:cs="Times New Roman"/>
          <w:sz w:val="24"/>
          <w:szCs w:val="24"/>
          <w:lang w:eastAsia="et-EE"/>
        </w:rPr>
        <w:t xml:space="preserve">S. Käos </w:t>
      </w:r>
      <w:r w:rsidRPr="002377F7">
        <w:rPr>
          <w:rFonts w:ascii="Times New Roman" w:eastAsia="Times New Roman" w:hAnsi="Times New Roman" w:cs="Times New Roman"/>
          <w:sz w:val="24"/>
          <w:szCs w:val="24"/>
          <w:lang w:eastAsia="et-EE"/>
        </w:rPr>
        <w:t>Vana-Kuuste külas asuvas Vana-Kuuste sihtkaitsevööndis toimepandud metsaraiega keskkonnakahju 7635</w:t>
      </w:r>
      <w:r w:rsidR="00544E3D">
        <w:rPr>
          <w:rFonts w:ascii="Times New Roman" w:eastAsia="Times New Roman" w:hAnsi="Times New Roman" w:cs="Times New Roman"/>
          <w:sz w:val="24"/>
          <w:szCs w:val="24"/>
          <w:lang w:eastAsia="et-EE"/>
        </w:rPr>
        <w:t>,0</w:t>
      </w:r>
      <w:r w:rsidRPr="002377F7">
        <w:rPr>
          <w:rFonts w:ascii="Times New Roman" w:eastAsia="Times New Roman" w:hAnsi="Times New Roman" w:cs="Times New Roman"/>
          <w:sz w:val="24"/>
          <w:szCs w:val="24"/>
          <w:lang w:eastAsia="et-EE"/>
        </w:rPr>
        <w:t xml:space="preserve">5 </w:t>
      </w:r>
      <w:r w:rsidR="00544E3D">
        <w:rPr>
          <w:rFonts w:ascii="Times New Roman" w:eastAsia="Times New Roman" w:hAnsi="Times New Roman" w:cs="Times New Roman"/>
          <w:sz w:val="24"/>
          <w:szCs w:val="24"/>
          <w:lang w:eastAsia="et-EE"/>
        </w:rPr>
        <w:t>eurot</w:t>
      </w:r>
      <w:r w:rsidRPr="002377F7">
        <w:rPr>
          <w:rFonts w:ascii="Times New Roman" w:eastAsia="Times New Roman" w:hAnsi="Times New Roman" w:cs="Times New Roman"/>
          <w:sz w:val="24"/>
          <w:szCs w:val="24"/>
          <w:lang w:eastAsia="et-EE"/>
        </w:rPr>
        <w:t>.</w:t>
      </w:r>
    </w:p>
    <w:p w14:paraId="5297EFDC" w14:textId="39E5AD12" w:rsidR="00B647C9" w:rsidRDefault="00D2722B" w:rsidP="002377F7">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 Arujõe</w:t>
      </w:r>
      <w:r w:rsidRPr="002377F7">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ja </w:t>
      </w:r>
      <w:r w:rsidR="00544E3D">
        <w:rPr>
          <w:rFonts w:ascii="Times New Roman" w:eastAsia="Times New Roman" w:hAnsi="Times New Roman" w:cs="Times New Roman"/>
          <w:sz w:val="24"/>
          <w:szCs w:val="24"/>
          <w:lang w:eastAsia="et-EE"/>
        </w:rPr>
        <w:t xml:space="preserve">S. Käos </w:t>
      </w:r>
      <w:r>
        <w:rPr>
          <w:rFonts w:ascii="Times New Roman" w:eastAsia="Times New Roman" w:hAnsi="Times New Roman" w:cs="Times New Roman"/>
          <w:sz w:val="24"/>
          <w:szCs w:val="24"/>
          <w:lang w:eastAsia="et-EE"/>
        </w:rPr>
        <w:t xml:space="preserve">panid </w:t>
      </w:r>
      <w:r w:rsidR="002377F7" w:rsidRPr="002377F7">
        <w:rPr>
          <w:rFonts w:ascii="Times New Roman" w:eastAsia="Times New Roman" w:hAnsi="Times New Roman" w:cs="Times New Roman"/>
          <w:sz w:val="24"/>
          <w:szCs w:val="24"/>
          <w:lang w:eastAsia="et-EE"/>
        </w:rPr>
        <w:t>toime KarS § 199 l</w:t>
      </w:r>
      <w:r w:rsidR="00544E3D">
        <w:rPr>
          <w:rFonts w:ascii="Times New Roman" w:eastAsia="Times New Roman" w:hAnsi="Times New Roman" w:cs="Times New Roman"/>
          <w:sz w:val="24"/>
          <w:szCs w:val="24"/>
          <w:lang w:eastAsia="et-EE"/>
        </w:rPr>
        <w:t xml:space="preserve">g </w:t>
      </w:r>
      <w:r w:rsidR="002377F7" w:rsidRPr="002377F7">
        <w:rPr>
          <w:rFonts w:ascii="Times New Roman" w:eastAsia="Times New Roman" w:hAnsi="Times New Roman" w:cs="Times New Roman"/>
          <w:sz w:val="24"/>
          <w:szCs w:val="24"/>
          <w:lang w:eastAsia="et-EE"/>
        </w:rPr>
        <w:t>2 p 7 järgi kvalifitseeritava kuriteo</w:t>
      </w:r>
      <w:r w:rsidR="00544E3D">
        <w:rPr>
          <w:rFonts w:ascii="Times New Roman" w:eastAsia="Times New Roman" w:hAnsi="Times New Roman" w:cs="Times New Roman"/>
          <w:sz w:val="24"/>
          <w:szCs w:val="24"/>
          <w:lang w:eastAsia="et-EE"/>
        </w:rPr>
        <w:t>, s.o</w:t>
      </w:r>
      <w:r w:rsidR="002377F7" w:rsidRPr="002377F7">
        <w:rPr>
          <w:rFonts w:ascii="Times New Roman" w:eastAsia="Times New Roman" w:hAnsi="Times New Roman" w:cs="Times New Roman"/>
          <w:sz w:val="24"/>
          <w:szCs w:val="24"/>
          <w:lang w:eastAsia="et-EE"/>
        </w:rPr>
        <w:t xml:space="preserve"> võõraste vallasasjade äravõtmise nende ebaseadusliku omastamise eesmärgil</w:t>
      </w:r>
      <w:r w:rsidR="00544E3D">
        <w:rPr>
          <w:rFonts w:ascii="Times New Roman" w:eastAsia="Times New Roman" w:hAnsi="Times New Roman" w:cs="Times New Roman"/>
          <w:sz w:val="24"/>
          <w:szCs w:val="24"/>
          <w:lang w:eastAsia="et-EE"/>
        </w:rPr>
        <w:t>,</w:t>
      </w:r>
      <w:r w:rsidR="002377F7" w:rsidRPr="002377F7">
        <w:rPr>
          <w:rFonts w:ascii="Times New Roman" w:eastAsia="Times New Roman" w:hAnsi="Times New Roman" w:cs="Times New Roman"/>
          <w:sz w:val="24"/>
          <w:szCs w:val="24"/>
          <w:lang w:eastAsia="et-EE"/>
        </w:rPr>
        <w:t xml:space="preserve"> ning KarS</w:t>
      </w:r>
      <w:r>
        <w:rPr>
          <w:rFonts w:ascii="Times New Roman" w:eastAsia="Times New Roman" w:hAnsi="Times New Roman" w:cs="Times New Roman"/>
          <w:sz w:val="24"/>
          <w:szCs w:val="24"/>
          <w:lang w:eastAsia="et-EE"/>
        </w:rPr>
        <w:t> </w:t>
      </w:r>
      <w:r w:rsidR="002377F7" w:rsidRPr="002377F7">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w:t>
      </w:r>
      <w:r w:rsidR="002377F7" w:rsidRPr="002377F7">
        <w:rPr>
          <w:rFonts w:ascii="Times New Roman" w:eastAsia="Times New Roman" w:hAnsi="Times New Roman" w:cs="Times New Roman"/>
          <w:sz w:val="24"/>
          <w:szCs w:val="24"/>
          <w:lang w:eastAsia="et-EE"/>
        </w:rPr>
        <w:t>357 l</w:t>
      </w:r>
      <w:r w:rsidR="00544E3D">
        <w:rPr>
          <w:rFonts w:ascii="Times New Roman" w:eastAsia="Times New Roman" w:hAnsi="Times New Roman" w:cs="Times New Roman"/>
          <w:sz w:val="24"/>
          <w:szCs w:val="24"/>
          <w:lang w:eastAsia="et-EE"/>
        </w:rPr>
        <w:t>g</w:t>
      </w:r>
      <w:r w:rsidR="002377F7" w:rsidRPr="002377F7">
        <w:rPr>
          <w:rFonts w:ascii="Times New Roman" w:eastAsia="Times New Roman" w:hAnsi="Times New Roman" w:cs="Times New Roman"/>
          <w:sz w:val="24"/>
          <w:szCs w:val="24"/>
          <w:lang w:eastAsia="et-EE"/>
        </w:rPr>
        <w:t xml:space="preserve"> 1 järgi </w:t>
      </w:r>
      <w:r>
        <w:rPr>
          <w:rFonts w:ascii="Times New Roman" w:eastAsia="Times New Roman" w:hAnsi="Times New Roman" w:cs="Times New Roman"/>
          <w:sz w:val="24"/>
          <w:szCs w:val="24"/>
          <w:lang w:eastAsia="et-EE"/>
        </w:rPr>
        <w:t>kva</w:t>
      </w:r>
      <w:r w:rsidR="002377F7" w:rsidRPr="002377F7">
        <w:rPr>
          <w:rFonts w:ascii="Times New Roman" w:eastAsia="Times New Roman" w:hAnsi="Times New Roman" w:cs="Times New Roman"/>
          <w:sz w:val="24"/>
          <w:szCs w:val="24"/>
          <w:lang w:eastAsia="et-EE"/>
        </w:rPr>
        <w:t>lifitseeritava kuriteo</w:t>
      </w:r>
      <w:r w:rsidR="00544E3D">
        <w:rPr>
          <w:rFonts w:ascii="Times New Roman" w:eastAsia="Times New Roman" w:hAnsi="Times New Roman" w:cs="Times New Roman"/>
          <w:sz w:val="24"/>
          <w:szCs w:val="24"/>
          <w:lang w:eastAsia="et-EE"/>
        </w:rPr>
        <w:t>, s.o</w:t>
      </w:r>
      <w:r w:rsidR="002377F7" w:rsidRPr="002377F7">
        <w:rPr>
          <w:rFonts w:ascii="Times New Roman" w:eastAsia="Times New Roman" w:hAnsi="Times New Roman" w:cs="Times New Roman"/>
          <w:sz w:val="24"/>
          <w:szCs w:val="24"/>
          <w:lang w:eastAsia="et-EE"/>
        </w:rPr>
        <w:t xml:space="preserve"> kaitstava loodusobjekti kaitse</w:t>
      </w:r>
      <w:r w:rsidR="00544E3D">
        <w:rPr>
          <w:rFonts w:ascii="Times New Roman" w:eastAsia="Times New Roman" w:hAnsi="Times New Roman" w:cs="Times New Roman"/>
          <w:sz w:val="24"/>
          <w:szCs w:val="24"/>
          <w:lang w:eastAsia="et-EE"/>
        </w:rPr>
        <w:t xml:space="preserve"> </w:t>
      </w:r>
      <w:r w:rsidR="002377F7" w:rsidRPr="002377F7">
        <w:rPr>
          <w:rFonts w:ascii="Times New Roman" w:eastAsia="Times New Roman" w:hAnsi="Times New Roman" w:cs="Times New Roman"/>
          <w:sz w:val="24"/>
          <w:szCs w:val="24"/>
          <w:lang w:eastAsia="et-EE"/>
        </w:rPr>
        <w:t>nõuete rikkumise.</w:t>
      </w:r>
    </w:p>
    <w:p w14:paraId="29D9AD3B" w14:textId="77777777" w:rsidR="002377F7" w:rsidRDefault="002377F7" w:rsidP="002377F7">
      <w:pPr>
        <w:spacing w:after="0" w:line="240" w:lineRule="auto"/>
        <w:jc w:val="both"/>
        <w:rPr>
          <w:rFonts w:ascii="Times New Roman" w:eastAsia="Times New Roman" w:hAnsi="Times New Roman" w:cs="Times New Roman"/>
          <w:sz w:val="24"/>
          <w:szCs w:val="24"/>
          <w:lang w:eastAsia="et-EE"/>
        </w:rPr>
      </w:pPr>
    </w:p>
    <w:p w14:paraId="7D558CD6" w14:textId="77777777" w:rsidR="00D2722B" w:rsidRPr="00B647C9" w:rsidRDefault="00D2722B" w:rsidP="00D2722B">
      <w:pPr>
        <w:spacing w:after="0" w:line="240" w:lineRule="auto"/>
        <w:jc w:val="both"/>
        <w:rPr>
          <w:rFonts w:ascii="Times New Roman" w:eastAsia="Times New Roman" w:hAnsi="Times New Roman" w:cs="Times New Roman"/>
          <w:b/>
          <w:sz w:val="24"/>
          <w:szCs w:val="24"/>
          <w:lang w:eastAsia="et-EE"/>
        </w:rPr>
      </w:pPr>
      <w:r w:rsidRPr="00B647C9">
        <w:rPr>
          <w:rFonts w:ascii="Times New Roman" w:eastAsia="Times New Roman" w:hAnsi="Times New Roman" w:cs="Times New Roman"/>
          <w:b/>
          <w:sz w:val="24"/>
          <w:szCs w:val="24"/>
          <w:lang w:eastAsia="et-EE"/>
        </w:rPr>
        <w:t xml:space="preserve">Lõuna Ringkonnaprokuratuuri </w:t>
      </w:r>
      <w:r>
        <w:rPr>
          <w:rFonts w:ascii="Times New Roman" w:eastAsia="Times New Roman" w:hAnsi="Times New Roman" w:cs="Times New Roman"/>
          <w:b/>
          <w:sz w:val="24"/>
          <w:szCs w:val="24"/>
          <w:lang w:eastAsia="et-EE"/>
        </w:rPr>
        <w:t>ringkonnaprokurör</w:t>
      </w:r>
      <w:r w:rsidRPr="00B647C9">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Allar Nisu</w:t>
      </w:r>
      <w:r w:rsidRPr="00B647C9">
        <w:rPr>
          <w:rFonts w:ascii="Times New Roman" w:eastAsia="Times New Roman" w:hAnsi="Times New Roman" w:cs="Times New Roman"/>
          <w:b/>
          <w:sz w:val="24"/>
          <w:szCs w:val="24"/>
          <w:lang w:eastAsia="et-EE"/>
        </w:rPr>
        <w:t xml:space="preserve">, süüdistatav </w:t>
      </w:r>
      <w:r>
        <w:rPr>
          <w:rFonts w:ascii="Times New Roman" w:eastAsia="Times New Roman" w:hAnsi="Times New Roman" w:cs="Times New Roman"/>
          <w:b/>
          <w:sz w:val="24"/>
          <w:szCs w:val="24"/>
          <w:lang w:eastAsia="et-EE"/>
        </w:rPr>
        <w:t>Marek Arujõe</w:t>
      </w:r>
      <w:r w:rsidRPr="00B647C9">
        <w:rPr>
          <w:rFonts w:ascii="Times New Roman" w:eastAsia="Times New Roman" w:hAnsi="Times New Roman" w:cs="Times New Roman"/>
          <w:b/>
          <w:sz w:val="24"/>
          <w:szCs w:val="24"/>
          <w:lang w:eastAsia="et-EE"/>
        </w:rPr>
        <w:t xml:space="preserve"> ja tema kaitsja </w:t>
      </w:r>
      <w:r>
        <w:rPr>
          <w:rFonts w:ascii="Times New Roman" w:eastAsia="Times New Roman" w:hAnsi="Times New Roman" w:cs="Times New Roman"/>
          <w:b/>
          <w:sz w:val="24"/>
          <w:szCs w:val="24"/>
          <w:lang w:eastAsia="et-EE"/>
        </w:rPr>
        <w:t>vandeadvokaadi abi Andres Veski</w:t>
      </w:r>
      <w:r w:rsidRPr="00B647C9">
        <w:rPr>
          <w:rFonts w:ascii="Times New Roman" w:eastAsia="Times New Roman" w:hAnsi="Times New Roman" w:cs="Times New Roman"/>
          <w:b/>
          <w:sz w:val="24"/>
          <w:szCs w:val="24"/>
          <w:lang w:eastAsia="et-EE"/>
        </w:rPr>
        <w:t xml:space="preserve"> sõlmisid kokkuleppe järgnevas.</w:t>
      </w:r>
    </w:p>
    <w:p w14:paraId="5608FB48" w14:textId="4A8C5ABC" w:rsidR="00D2722B" w:rsidRDefault="00D2722B" w:rsidP="00D2722B">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 Arujõe</w:t>
      </w:r>
      <w:r w:rsidRPr="00B647C9">
        <w:rPr>
          <w:rFonts w:ascii="Times New Roman" w:eastAsia="Times New Roman" w:hAnsi="Times New Roman" w:cs="Times New Roman"/>
          <w:sz w:val="24"/>
          <w:szCs w:val="24"/>
          <w:lang w:eastAsia="et-EE"/>
        </w:rPr>
        <w:t xml:space="preserve"> tuleb süüdi tunnistada </w:t>
      </w:r>
      <w:r w:rsidRPr="00DA1653">
        <w:rPr>
          <w:rFonts w:ascii="Times New Roman" w:eastAsia="Times New Roman" w:hAnsi="Times New Roman" w:cs="Times New Roman"/>
          <w:sz w:val="24"/>
          <w:szCs w:val="24"/>
          <w:lang w:eastAsia="et-EE"/>
        </w:rPr>
        <w:t>KarS § 199 l</w:t>
      </w:r>
      <w:r>
        <w:rPr>
          <w:rFonts w:ascii="Times New Roman" w:eastAsia="Times New Roman" w:hAnsi="Times New Roman" w:cs="Times New Roman"/>
          <w:sz w:val="24"/>
          <w:szCs w:val="24"/>
          <w:lang w:eastAsia="et-EE"/>
        </w:rPr>
        <w:t>g</w:t>
      </w:r>
      <w:r w:rsidRPr="00DA1653">
        <w:rPr>
          <w:rFonts w:ascii="Times New Roman" w:eastAsia="Times New Roman" w:hAnsi="Times New Roman" w:cs="Times New Roman"/>
          <w:sz w:val="24"/>
          <w:szCs w:val="24"/>
          <w:lang w:eastAsia="et-EE"/>
        </w:rPr>
        <w:t xml:space="preserve"> 2 p 7 ja KarS § 357 l</w:t>
      </w:r>
      <w:r>
        <w:rPr>
          <w:rFonts w:ascii="Times New Roman" w:eastAsia="Times New Roman" w:hAnsi="Times New Roman" w:cs="Times New Roman"/>
          <w:sz w:val="24"/>
          <w:szCs w:val="24"/>
          <w:lang w:eastAsia="et-EE"/>
        </w:rPr>
        <w:t>g</w:t>
      </w:r>
      <w:r w:rsidRPr="00DA1653">
        <w:rPr>
          <w:rFonts w:ascii="Times New Roman" w:eastAsia="Times New Roman" w:hAnsi="Times New Roman" w:cs="Times New Roman"/>
          <w:sz w:val="24"/>
          <w:szCs w:val="24"/>
          <w:lang w:eastAsia="et-EE"/>
        </w:rPr>
        <w:t xml:space="preserve"> 1 </w:t>
      </w:r>
      <w:r>
        <w:rPr>
          <w:rFonts w:ascii="Times New Roman" w:eastAsia="Times New Roman" w:hAnsi="Times New Roman" w:cs="Times New Roman"/>
          <w:sz w:val="24"/>
          <w:szCs w:val="24"/>
          <w:lang w:eastAsia="et-EE"/>
        </w:rPr>
        <w:t xml:space="preserve">järgi ning </w:t>
      </w:r>
      <w:r w:rsidRPr="00DA1653">
        <w:rPr>
          <w:rFonts w:ascii="Times New Roman" w:eastAsia="Times New Roman" w:hAnsi="Times New Roman" w:cs="Times New Roman"/>
          <w:sz w:val="24"/>
          <w:szCs w:val="24"/>
          <w:lang w:eastAsia="et-EE"/>
        </w:rPr>
        <w:t xml:space="preserve">KarS § 63 </w:t>
      </w:r>
      <w:r>
        <w:rPr>
          <w:rFonts w:ascii="Times New Roman" w:eastAsia="Times New Roman" w:hAnsi="Times New Roman" w:cs="Times New Roman"/>
          <w:sz w:val="24"/>
          <w:szCs w:val="24"/>
          <w:lang w:eastAsia="et-EE"/>
        </w:rPr>
        <w:t>lg</w:t>
      </w:r>
      <w:r w:rsidRPr="00DA1653">
        <w:rPr>
          <w:rFonts w:ascii="Times New Roman" w:eastAsia="Times New Roman" w:hAnsi="Times New Roman" w:cs="Times New Roman"/>
          <w:sz w:val="24"/>
          <w:szCs w:val="24"/>
          <w:lang w:eastAsia="et-EE"/>
        </w:rPr>
        <w:t xml:space="preserve"> 1 </w:t>
      </w:r>
      <w:r>
        <w:rPr>
          <w:rFonts w:ascii="Times New Roman" w:eastAsia="Times New Roman" w:hAnsi="Times New Roman" w:cs="Times New Roman"/>
          <w:sz w:val="24"/>
          <w:szCs w:val="24"/>
          <w:lang w:eastAsia="et-EE"/>
        </w:rPr>
        <w:t xml:space="preserve">alusel tuleb </w:t>
      </w:r>
      <w:r w:rsidRPr="00B647C9">
        <w:rPr>
          <w:rFonts w:ascii="Times New Roman" w:eastAsia="Times New Roman" w:hAnsi="Times New Roman" w:cs="Times New Roman"/>
          <w:sz w:val="24"/>
          <w:szCs w:val="24"/>
          <w:lang w:eastAsia="et-EE"/>
        </w:rPr>
        <w:t xml:space="preserve">teda karistada </w:t>
      </w:r>
      <w:r>
        <w:rPr>
          <w:rFonts w:ascii="Times New Roman" w:eastAsia="Times New Roman" w:hAnsi="Times New Roman" w:cs="Times New Roman"/>
          <w:sz w:val="24"/>
          <w:szCs w:val="24"/>
          <w:lang w:eastAsia="et-EE"/>
        </w:rPr>
        <w:t>1-aastase</w:t>
      </w:r>
      <w:r w:rsidRPr="00B647C9">
        <w:rPr>
          <w:rFonts w:ascii="Times New Roman" w:eastAsia="Times New Roman" w:hAnsi="Times New Roman" w:cs="Times New Roman"/>
          <w:sz w:val="24"/>
          <w:szCs w:val="24"/>
          <w:lang w:eastAsia="et-EE"/>
        </w:rPr>
        <w:t xml:space="preserve"> vangistusega.</w:t>
      </w:r>
      <w:r>
        <w:rPr>
          <w:rFonts w:ascii="Times New Roman" w:eastAsia="Times New Roman" w:hAnsi="Times New Roman" w:cs="Times New Roman"/>
          <w:sz w:val="24"/>
          <w:szCs w:val="24"/>
          <w:lang w:eastAsia="et-EE"/>
        </w:rPr>
        <w:t xml:space="preserve"> KarS § 68 lg </w:t>
      </w:r>
      <w:r w:rsidR="00615D65">
        <w:rPr>
          <w:rFonts w:ascii="Times New Roman" w:eastAsia="Times New Roman" w:hAnsi="Times New Roman" w:cs="Times New Roman"/>
          <w:sz w:val="24"/>
          <w:szCs w:val="24"/>
          <w:lang w:eastAsia="et-EE"/>
        </w:rPr>
        <w:t>1</w:t>
      </w:r>
      <w:r>
        <w:rPr>
          <w:rFonts w:ascii="Times New Roman" w:eastAsia="Times New Roman" w:hAnsi="Times New Roman" w:cs="Times New Roman"/>
          <w:sz w:val="24"/>
          <w:szCs w:val="24"/>
          <w:lang w:eastAsia="et-EE"/>
        </w:rPr>
        <w:t xml:space="preserve"> alusel arvata kahtlustatavana kinnipidamise aeg </w:t>
      </w:r>
      <w:bookmarkStart w:id="18" w:name="_Hlk132879779"/>
      <w:r>
        <w:rPr>
          <w:rFonts w:ascii="Times New Roman" w:eastAsia="Times New Roman" w:hAnsi="Times New Roman" w:cs="Times New Roman"/>
          <w:sz w:val="24"/>
          <w:szCs w:val="24"/>
          <w:lang w:eastAsia="et-EE"/>
        </w:rPr>
        <w:t>23.-24.09.2022, s.o 2 päeva</w:t>
      </w:r>
      <w:bookmarkEnd w:id="18"/>
      <w:r>
        <w:rPr>
          <w:rFonts w:ascii="Times New Roman" w:eastAsia="Times New Roman" w:hAnsi="Times New Roman" w:cs="Times New Roman"/>
          <w:sz w:val="24"/>
          <w:szCs w:val="24"/>
          <w:lang w:eastAsia="et-EE"/>
        </w:rPr>
        <w:t xml:space="preserve"> karistusaja hulka ning määrata, et kandmisele kuulub veel 11 kuud ja 28 päeva vangistust. KarS § 65 lg 2 alusel suurendada mõistet</w:t>
      </w:r>
      <w:r w:rsidR="00615D65">
        <w:rPr>
          <w:rFonts w:ascii="Times New Roman" w:eastAsia="Times New Roman" w:hAnsi="Times New Roman" w:cs="Times New Roman"/>
          <w:sz w:val="24"/>
          <w:szCs w:val="24"/>
          <w:lang w:eastAsia="et-EE"/>
        </w:rPr>
        <w:t xml:space="preserve">ud </w:t>
      </w:r>
      <w:r>
        <w:rPr>
          <w:rFonts w:ascii="Times New Roman" w:eastAsia="Times New Roman" w:hAnsi="Times New Roman" w:cs="Times New Roman"/>
          <w:sz w:val="24"/>
          <w:szCs w:val="24"/>
          <w:lang w:eastAsia="et-EE"/>
        </w:rPr>
        <w:t xml:space="preserve">karistust Tartu Maakohtu </w:t>
      </w:r>
      <w:bookmarkStart w:id="19" w:name="_Hlk132880341"/>
      <w:r>
        <w:rPr>
          <w:rFonts w:ascii="Times New Roman" w:eastAsia="Times New Roman" w:hAnsi="Times New Roman" w:cs="Times New Roman"/>
          <w:sz w:val="24"/>
          <w:szCs w:val="24"/>
          <w:lang w:eastAsia="et-EE"/>
        </w:rPr>
        <w:t>06.04.2022. a otsusega mõistetud karistuse ärakandmata osa 9 kuu ja 27 päeva vangistuse võrra ning mõista M. Arujõe liitkaristuseks 1 aasta 9 kuud ja 25 päeva vangistust.</w:t>
      </w:r>
      <w:r w:rsidRPr="000457B4">
        <w:t xml:space="preserve"> </w:t>
      </w:r>
      <w:bookmarkEnd w:id="19"/>
      <w:r w:rsidRPr="000457B4">
        <w:rPr>
          <w:rFonts w:ascii="Times New Roman" w:eastAsia="Times New Roman" w:hAnsi="Times New Roman" w:cs="Times New Roman"/>
          <w:sz w:val="24"/>
          <w:szCs w:val="24"/>
          <w:lang w:eastAsia="et-EE"/>
        </w:rPr>
        <w:t>KarS § 74 l</w:t>
      </w:r>
      <w:r>
        <w:rPr>
          <w:rFonts w:ascii="Times New Roman" w:eastAsia="Times New Roman" w:hAnsi="Times New Roman" w:cs="Times New Roman"/>
          <w:sz w:val="24"/>
          <w:szCs w:val="24"/>
          <w:lang w:eastAsia="et-EE"/>
        </w:rPr>
        <w:t xml:space="preserve">g </w:t>
      </w:r>
      <w:r w:rsidRPr="000457B4">
        <w:rPr>
          <w:rFonts w:ascii="Times New Roman" w:eastAsia="Times New Roman" w:hAnsi="Times New Roman" w:cs="Times New Roman"/>
          <w:sz w:val="24"/>
          <w:szCs w:val="24"/>
          <w:lang w:eastAsia="et-EE"/>
        </w:rPr>
        <w:t>5 ja KarS § 69 l</w:t>
      </w:r>
      <w:r>
        <w:rPr>
          <w:rFonts w:ascii="Times New Roman" w:eastAsia="Times New Roman" w:hAnsi="Times New Roman" w:cs="Times New Roman"/>
          <w:sz w:val="24"/>
          <w:szCs w:val="24"/>
          <w:lang w:eastAsia="et-EE"/>
        </w:rPr>
        <w:t>g-te</w:t>
      </w:r>
      <w:r w:rsidRPr="000457B4">
        <w:rPr>
          <w:rFonts w:ascii="Times New Roman" w:eastAsia="Times New Roman" w:hAnsi="Times New Roman" w:cs="Times New Roman"/>
          <w:sz w:val="24"/>
          <w:szCs w:val="24"/>
          <w:lang w:eastAsia="et-EE"/>
        </w:rPr>
        <w:t xml:space="preserve"> 1</w:t>
      </w:r>
      <w:r>
        <w:rPr>
          <w:rFonts w:ascii="Times New Roman" w:eastAsia="Times New Roman" w:hAnsi="Times New Roman" w:cs="Times New Roman"/>
          <w:sz w:val="24"/>
          <w:szCs w:val="24"/>
          <w:lang w:eastAsia="et-EE"/>
        </w:rPr>
        <w:t>, 3</w:t>
      </w:r>
      <w:r w:rsidRPr="000457B4">
        <w:rPr>
          <w:rFonts w:ascii="Times New Roman" w:eastAsia="Times New Roman" w:hAnsi="Times New Roman" w:cs="Times New Roman"/>
          <w:sz w:val="24"/>
          <w:szCs w:val="24"/>
          <w:lang w:eastAsia="et-EE"/>
        </w:rPr>
        <w:t xml:space="preserve"> alusel asendada </w:t>
      </w:r>
      <w:r w:rsidR="00615D65">
        <w:rPr>
          <w:rFonts w:ascii="Times New Roman" w:eastAsia="Times New Roman" w:hAnsi="Times New Roman" w:cs="Times New Roman"/>
          <w:sz w:val="24"/>
          <w:szCs w:val="24"/>
          <w:lang w:eastAsia="et-EE"/>
        </w:rPr>
        <w:t xml:space="preserve">liitkaristus </w:t>
      </w:r>
      <w:r w:rsidRPr="000457B4">
        <w:rPr>
          <w:rFonts w:ascii="Times New Roman" w:eastAsia="Times New Roman" w:hAnsi="Times New Roman" w:cs="Times New Roman"/>
          <w:sz w:val="24"/>
          <w:szCs w:val="24"/>
          <w:lang w:eastAsia="et-EE"/>
        </w:rPr>
        <w:t>655 tunni üldkasuliku tööga</w:t>
      </w:r>
      <w:r>
        <w:rPr>
          <w:rFonts w:ascii="Times New Roman" w:eastAsia="Times New Roman" w:hAnsi="Times New Roman" w:cs="Times New Roman"/>
          <w:sz w:val="24"/>
          <w:szCs w:val="24"/>
          <w:lang w:eastAsia="et-EE"/>
        </w:rPr>
        <w:t xml:space="preserve">, mille </w:t>
      </w:r>
      <w:r w:rsidRPr="000457B4">
        <w:rPr>
          <w:rFonts w:ascii="Times New Roman" w:eastAsia="Times New Roman" w:hAnsi="Times New Roman" w:cs="Times New Roman"/>
          <w:sz w:val="24"/>
          <w:szCs w:val="24"/>
          <w:lang w:eastAsia="et-EE"/>
        </w:rPr>
        <w:t>tegemise</w:t>
      </w:r>
      <w:r>
        <w:rPr>
          <w:rFonts w:ascii="Times New Roman" w:eastAsia="Times New Roman" w:hAnsi="Times New Roman" w:cs="Times New Roman"/>
          <w:sz w:val="24"/>
          <w:szCs w:val="24"/>
          <w:lang w:eastAsia="et-EE"/>
        </w:rPr>
        <w:t xml:space="preserve"> tähtajaks määrata</w:t>
      </w:r>
      <w:r w:rsidRPr="000457B4">
        <w:rPr>
          <w:rFonts w:ascii="Times New Roman" w:eastAsia="Times New Roman" w:hAnsi="Times New Roman" w:cs="Times New Roman"/>
          <w:sz w:val="24"/>
          <w:szCs w:val="24"/>
          <w:lang w:eastAsia="et-EE"/>
        </w:rPr>
        <w:t xml:space="preserve"> 2 aastat. </w:t>
      </w:r>
      <w:r w:rsidRPr="00E44803">
        <w:rPr>
          <w:rFonts w:ascii="Times New Roman" w:eastAsia="Times New Roman" w:hAnsi="Times New Roman" w:cs="Times New Roman"/>
          <w:sz w:val="24"/>
          <w:szCs w:val="24"/>
          <w:lang w:eastAsia="et-EE"/>
        </w:rPr>
        <w:t xml:space="preserve">KarS § 69 lg 4 alusel kohustada </w:t>
      </w:r>
      <w:r>
        <w:rPr>
          <w:rFonts w:ascii="Times New Roman" w:eastAsia="Times New Roman" w:hAnsi="Times New Roman" w:cs="Times New Roman"/>
          <w:sz w:val="24"/>
          <w:szCs w:val="24"/>
          <w:lang w:eastAsia="et-EE"/>
        </w:rPr>
        <w:t>M. Arujõed</w:t>
      </w:r>
      <w:r w:rsidRPr="00E44803">
        <w:rPr>
          <w:rFonts w:ascii="Times New Roman" w:eastAsia="Times New Roman" w:hAnsi="Times New Roman" w:cs="Times New Roman"/>
          <w:sz w:val="24"/>
          <w:szCs w:val="24"/>
          <w:lang w:eastAsia="et-EE"/>
        </w:rPr>
        <w:t xml:space="preserve"> järgima üldkasuliku töö tegemise perioodil KarS § 75 lg 1 p-des 1-6 sätestatud kontrollnõudeid ning </w:t>
      </w:r>
      <w:r w:rsidR="00615D65">
        <w:rPr>
          <w:rFonts w:ascii="Times New Roman" w:eastAsia="Times New Roman" w:hAnsi="Times New Roman" w:cs="Times New Roman"/>
          <w:sz w:val="24"/>
          <w:szCs w:val="24"/>
          <w:lang w:eastAsia="et-EE"/>
        </w:rPr>
        <w:t xml:space="preserve">keelata tal KarS § 75 lg 2 p 2 alusel </w:t>
      </w:r>
      <w:r>
        <w:rPr>
          <w:rFonts w:ascii="Times New Roman" w:eastAsia="Times New Roman" w:hAnsi="Times New Roman" w:cs="Times New Roman"/>
          <w:sz w:val="24"/>
          <w:szCs w:val="24"/>
          <w:lang w:eastAsia="et-EE"/>
        </w:rPr>
        <w:t>alkoholi tarvitami</w:t>
      </w:r>
      <w:r w:rsidR="00615D65">
        <w:rPr>
          <w:rFonts w:ascii="Times New Roman" w:eastAsia="Times New Roman" w:hAnsi="Times New Roman" w:cs="Times New Roman"/>
          <w:sz w:val="24"/>
          <w:szCs w:val="24"/>
          <w:lang w:eastAsia="et-EE"/>
        </w:rPr>
        <w:t xml:space="preserve">ne. </w:t>
      </w:r>
      <w:r w:rsidRPr="00E44803">
        <w:rPr>
          <w:rFonts w:ascii="Times New Roman" w:eastAsia="Times New Roman" w:hAnsi="Times New Roman" w:cs="Times New Roman"/>
          <w:sz w:val="24"/>
          <w:szCs w:val="24"/>
          <w:lang w:eastAsia="et-EE"/>
        </w:rPr>
        <w:t xml:space="preserve">Mõista </w:t>
      </w:r>
      <w:r>
        <w:rPr>
          <w:rFonts w:ascii="Times New Roman" w:eastAsia="Times New Roman" w:hAnsi="Times New Roman" w:cs="Times New Roman"/>
          <w:sz w:val="24"/>
          <w:szCs w:val="24"/>
          <w:lang w:eastAsia="et-EE"/>
        </w:rPr>
        <w:t>M.</w:t>
      </w:r>
      <w:r w:rsidR="00615D65">
        <w:rPr>
          <w:rFonts w:ascii="Times New Roman" w:eastAsia="Times New Roman" w:hAnsi="Times New Roman" w:cs="Times New Roman"/>
          <w:sz w:val="24"/>
          <w:szCs w:val="24"/>
          <w:lang w:eastAsia="et-EE"/>
        </w:rPr>
        <w:t> </w:t>
      </w:r>
      <w:r>
        <w:rPr>
          <w:rFonts w:ascii="Times New Roman" w:eastAsia="Times New Roman" w:hAnsi="Times New Roman" w:cs="Times New Roman"/>
          <w:sz w:val="24"/>
          <w:szCs w:val="24"/>
          <w:lang w:eastAsia="et-EE"/>
        </w:rPr>
        <w:t>Arujõelt</w:t>
      </w:r>
      <w:r w:rsidRPr="00E44803">
        <w:rPr>
          <w:rFonts w:ascii="Times New Roman" w:eastAsia="Times New Roman" w:hAnsi="Times New Roman" w:cs="Times New Roman"/>
          <w:sz w:val="24"/>
          <w:szCs w:val="24"/>
          <w:lang w:eastAsia="et-EE"/>
        </w:rPr>
        <w:t xml:space="preserve"> solidaarselt </w:t>
      </w:r>
      <w:r>
        <w:rPr>
          <w:rFonts w:ascii="Times New Roman" w:eastAsia="Times New Roman" w:hAnsi="Times New Roman" w:cs="Times New Roman"/>
          <w:sz w:val="24"/>
          <w:szCs w:val="24"/>
          <w:lang w:eastAsia="et-EE"/>
        </w:rPr>
        <w:t>S. Käosega</w:t>
      </w:r>
      <w:r w:rsidRPr="00E44803">
        <w:rPr>
          <w:rFonts w:ascii="Times New Roman" w:eastAsia="Times New Roman" w:hAnsi="Times New Roman" w:cs="Times New Roman"/>
          <w:sz w:val="24"/>
          <w:szCs w:val="24"/>
          <w:lang w:eastAsia="et-EE"/>
        </w:rPr>
        <w:t xml:space="preserve"> kannatanu Eesti Vabariigi kasuks välja </w:t>
      </w:r>
      <w:bookmarkStart w:id="20" w:name="_Hlk133677763"/>
      <w:bookmarkStart w:id="21" w:name="_Hlk132876216"/>
      <w:r w:rsidR="00615D65" w:rsidRPr="00E44803">
        <w:rPr>
          <w:rFonts w:ascii="Times New Roman" w:eastAsia="Times New Roman" w:hAnsi="Times New Roman" w:cs="Times New Roman"/>
          <w:sz w:val="24"/>
          <w:szCs w:val="24"/>
          <w:lang w:eastAsia="et-EE"/>
        </w:rPr>
        <w:t xml:space="preserve">varalise kahju </w:t>
      </w:r>
      <w:r w:rsidR="00615D65" w:rsidRPr="001F27C9">
        <w:rPr>
          <w:rFonts w:ascii="Times New Roman" w:eastAsia="Times New Roman" w:hAnsi="Times New Roman" w:cs="Times New Roman"/>
          <w:sz w:val="24"/>
          <w:szCs w:val="24"/>
          <w:lang w:eastAsia="et-EE"/>
        </w:rPr>
        <w:t xml:space="preserve">katteks 5052,26 eurot </w:t>
      </w:r>
      <w:r w:rsidR="00615D65">
        <w:rPr>
          <w:rFonts w:ascii="Times New Roman" w:eastAsia="Times New Roman" w:hAnsi="Times New Roman" w:cs="Times New Roman"/>
          <w:sz w:val="24"/>
          <w:szCs w:val="24"/>
          <w:lang w:eastAsia="et-EE"/>
        </w:rPr>
        <w:t xml:space="preserve">ja </w:t>
      </w:r>
      <w:r w:rsidRPr="00E44803">
        <w:rPr>
          <w:rFonts w:ascii="Times New Roman" w:eastAsia="Times New Roman" w:hAnsi="Times New Roman" w:cs="Times New Roman"/>
          <w:sz w:val="24"/>
          <w:szCs w:val="24"/>
          <w:lang w:eastAsia="et-EE"/>
        </w:rPr>
        <w:t>keskkonnakahju katteks 76</w:t>
      </w:r>
      <w:r>
        <w:rPr>
          <w:rFonts w:ascii="Times New Roman" w:eastAsia="Times New Roman" w:hAnsi="Times New Roman" w:cs="Times New Roman"/>
          <w:sz w:val="24"/>
          <w:szCs w:val="24"/>
          <w:lang w:eastAsia="et-EE"/>
        </w:rPr>
        <w:t>35</w:t>
      </w:r>
      <w:r w:rsidRPr="00E44803">
        <w:rPr>
          <w:rFonts w:ascii="Times New Roman" w:eastAsia="Times New Roman" w:hAnsi="Times New Roman" w:cs="Times New Roman"/>
          <w:sz w:val="24"/>
          <w:szCs w:val="24"/>
          <w:lang w:eastAsia="et-EE"/>
        </w:rPr>
        <w:t>,05 eurot</w:t>
      </w:r>
      <w:bookmarkEnd w:id="20"/>
      <w:r w:rsidRPr="00E44803">
        <w:rPr>
          <w:rFonts w:ascii="Times New Roman" w:eastAsia="Times New Roman" w:hAnsi="Times New Roman" w:cs="Times New Roman"/>
          <w:sz w:val="24"/>
          <w:szCs w:val="24"/>
          <w:lang w:eastAsia="et-EE"/>
        </w:rPr>
        <w:t>.</w:t>
      </w:r>
      <w:bookmarkEnd w:id="21"/>
      <w:r w:rsidRPr="00E44803">
        <w:rPr>
          <w:rFonts w:ascii="Times New Roman" w:eastAsia="Times New Roman" w:hAnsi="Times New Roman" w:cs="Times New Roman"/>
          <w:sz w:val="24"/>
          <w:szCs w:val="24"/>
          <w:lang w:eastAsia="et-EE"/>
        </w:rPr>
        <w:t xml:space="preserve"> Mõista </w:t>
      </w:r>
      <w:r>
        <w:rPr>
          <w:rFonts w:ascii="Times New Roman" w:eastAsia="Times New Roman" w:hAnsi="Times New Roman" w:cs="Times New Roman"/>
          <w:sz w:val="24"/>
          <w:szCs w:val="24"/>
          <w:lang w:eastAsia="et-EE"/>
        </w:rPr>
        <w:t>M. Arujõelt</w:t>
      </w:r>
      <w:r w:rsidRPr="00E44803">
        <w:rPr>
          <w:rFonts w:ascii="Times New Roman" w:eastAsia="Times New Roman" w:hAnsi="Times New Roman" w:cs="Times New Roman"/>
          <w:sz w:val="24"/>
          <w:szCs w:val="24"/>
          <w:lang w:eastAsia="et-EE"/>
        </w:rPr>
        <w:t xml:space="preserve"> välja </w:t>
      </w:r>
      <w:r w:rsidRPr="00E44803">
        <w:rPr>
          <w:rFonts w:ascii="Times New Roman" w:eastAsia="Times New Roman" w:hAnsi="Times New Roman" w:cs="Times New Roman"/>
          <w:sz w:val="24"/>
          <w:szCs w:val="24"/>
          <w:lang w:eastAsia="et-EE"/>
        </w:rPr>
        <w:lastRenderedPageBreak/>
        <w:t>riigieelarve tuludesse menetluskulu, s.o sundraha 1087,50 eurot, ja võimaldada see tasuda 12 kuu jooksul.</w:t>
      </w:r>
    </w:p>
    <w:p w14:paraId="6F4F3A13" w14:textId="77777777" w:rsidR="00D2722B" w:rsidRDefault="00D2722B" w:rsidP="00976436">
      <w:pPr>
        <w:spacing w:after="0" w:line="240" w:lineRule="auto"/>
        <w:jc w:val="both"/>
        <w:rPr>
          <w:rFonts w:ascii="Times New Roman" w:eastAsia="Times New Roman" w:hAnsi="Times New Roman" w:cs="Times New Roman"/>
          <w:b/>
          <w:sz w:val="24"/>
          <w:szCs w:val="24"/>
          <w:lang w:eastAsia="et-EE"/>
        </w:rPr>
      </w:pPr>
    </w:p>
    <w:p w14:paraId="1ED76FE6" w14:textId="3B2690B4" w:rsidR="00B647C9" w:rsidRPr="00B647C9" w:rsidRDefault="00B647C9" w:rsidP="00976436">
      <w:pPr>
        <w:spacing w:after="0" w:line="240" w:lineRule="auto"/>
        <w:jc w:val="both"/>
        <w:rPr>
          <w:rFonts w:ascii="Times New Roman" w:eastAsia="Times New Roman" w:hAnsi="Times New Roman" w:cs="Times New Roman"/>
          <w:b/>
          <w:sz w:val="24"/>
          <w:szCs w:val="24"/>
          <w:lang w:eastAsia="et-EE"/>
        </w:rPr>
      </w:pPr>
      <w:r w:rsidRPr="00B647C9">
        <w:rPr>
          <w:rFonts w:ascii="Times New Roman" w:eastAsia="Times New Roman" w:hAnsi="Times New Roman" w:cs="Times New Roman"/>
          <w:b/>
          <w:sz w:val="24"/>
          <w:szCs w:val="24"/>
          <w:lang w:eastAsia="et-EE"/>
        </w:rPr>
        <w:t xml:space="preserve">Lõuna Ringkonnaprokuratuuri </w:t>
      </w:r>
      <w:r w:rsidR="007076BA">
        <w:rPr>
          <w:rFonts w:ascii="Times New Roman" w:eastAsia="Times New Roman" w:hAnsi="Times New Roman" w:cs="Times New Roman"/>
          <w:b/>
          <w:sz w:val="24"/>
          <w:szCs w:val="24"/>
          <w:lang w:eastAsia="et-EE"/>
        </w:rPr>
        <w:t>ringkonnaprokurör</w:t>
      </w:r>
      <w:r w:rsidRPr="00B647C9">
        <w:rPr>
          <w:rFonts w:ascii="Times New Roman" w:eastAsia="Times New Roman" w:hAnsi="Times New Roman" w:cs="Times New Roman"/>
          <w:b/>
          <w:sz w:val="24"/>
          <w:szCs w:val="24"/>
          <w:lang w:eastAsia="et-EE"/>
        </w:rPr>
        <w:t xml:space="preserve"> </w:t>
      </w:r>
      <w:r w:rsidR="007076BA">
        <w:rPr>
          <w:rFonts w:ascii="Times New Roman" w:eastAsia="Times New Roman" w:hAnsi="Times New Roman" w:cs="Times New Roman"/>
          <w:b/>
          <w:sz w:val="24"/>
          <w:szCs w:val="24"/>
          <w:lang w:eastAsia="et-EE"/>
        </w:rPr>
        <w:t>Allar Nisu</w:t>
      </w:r>
      <w:r w:rsidRPr="00B647C9">
        <w:rPr>
          <w:rFonts w:ascii="Times New Roman" w:eastAsia="Times New Roman" w:hAnsi="Times New Roman" w:cs="Times New Roman"/>
          <w:b/>
          <w:sz w:val="24"/>
          <w:szCs w:val="24"/>
          <w:lang w:eastAsia="et-EE"/>
        </w:rPr>
        <w:t>, süüdistatav</w:t>
      </w:r>
      <w:r w:rsidR="00615D65">
        <w:rPr>
          <w:rFonts w:ascii="Times New Roman" w:eastAsia="Times New Roman" w:hAnsi="Times New Roman" w:cs="Times New Roman"/>
          <w:b/>
          <w:sz w:val="24"/>
          <w:szCs w:val="24"/>
          <w:lang w:eastAsia="et-EE"/>
        </w:rPr>
        <w:t xml:space="preserve"> </w:t>
      </w:r>
      <w:r w:rsidR="007076BA">
        <w:rPr>
          <w:rFonts w:ascii="Times New Roman" w:eastAsia="Times New Roman" w:hAnsi="Times New Roman" w:cs="Times New Roman"/>
          <w:b/>
          <w:sz w:val="24"/>
          <w:szCs w:val="24"/>
          <w:lang w:eastAsia="et-EE"/>
        </w:rPr>
        <w:t>S</w:t>
      </w:r>
      <w:r w:rsidR="00DA1653">
        <w:rPr>
          <w:rFonts w:ascii="Times New Roman" w:eastAsia="Times New Roman" w:hAnsi="Times New Roman" w:cs="Times New Roman"/>
          <w:b/>
          <w:sz w:val="24"/>
          <w:szCs w:val="24"/>
          <w:lang w:eastAsia="et-EE"/>
        </w:rPr>
        <w:t>igri</w:t>
      </w:r>
      <w:r w:rsidR="007076BA">
        <w:rPr>
          <w:rFonts w:ascii="Times New Roman" w:eastAsia="Times New Roman" w:hAnsi="Times New Roman" w:cs="Times New Roman"/>
          <w:b/>
          <w:sz w:val="24"/>
          <w:szCs w:val="24"/>
          <w:lang w:eastAsia="et-EE"/>
        </w:rPr>
        <w:t xml:space="preserve"> Käos</w:t>
      </w:r>
      <w:r w:rsidRPr="00B647C9">
        <w:rPr>
          <w:rFonts w:ascii="Times New Roman" w:eastAsia="Times New Roman" w:hAnsi="Times New Roman" w:cs="Times New Roman"/>
          <w:b/>
          <w:sz w:val="24"/>
          <w:szCs w:val="24"/>
          <w:lang w:eastAsia="et-EE"/>
        </w:rPr>
        <w:t xml:space="preserve"> ja tema kaitsja </w:t>
      </w:r>
      <w:r w:rsidR="007076BA">
        <w:rPr>
          <w:rFonts w:ascii="Times New Roman" w:eastAsia="Times New Roman" w:hAnsi="Times New Roman" w:cs="Times New Roman"/>
          <w:b/>
          <w:sz w:val="24"/>
          <w:szCs w:val="24"/>
          <w:lang w:eastAsia="et-EE"/>
        </w:rPr>
        <w:t xml:space="preserve">vandeadvokaadi abi </w:t>
      </w:r>
      <w:r w:rsidR="00DA1653">
        <w:rPr>
          <w:rFonts w:ascii="Times New Roman" w:eastAsia="Times New Roman" w:hAnsi="Times New Roman" w:cs="Times New Roman"/>
          <w:b/>
          <w:sz w:val="24"/>
          <w:szCs w:val="24"/>
          <w:lang w:eastAsia="et-EE"/>
        </w:rPr>
        <w:t>Andres Veski</w:t>
      </w:r>
      <w:r w:rsidRPr="00B647C9">
        <w:rPr>
          <w:rFonts w:ascii="Times New Roman" w:eastAsia="Times New Roman" w:hAnsi="Times New Roman" w:cs="Times New Roman"/>
          <w:b/>
          <w:sz w:val="24"/>
          <w:szCs w:val="24"/>
          <w:lang w:eastAsia="et-EE"/>
        </w:rPr>
        <w:t xml:space="preserve"> sõlmisid kokkuleppe järgnevas.</w:t>
      </w:r>
    </w:p>
    <w:p w14:paraId="49EC9EA0" w14:textId="59CB8507" w:rsidR="00B063F9" w:rsidRPr="001F27C9" w:rsidRDefault="00DA1653" w:rsidP="00976436">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S. Käos</w:t>
      </w:r>
      <w:r w:rsidR="00B647C9" w:rsidRPr="00B647C9">
        <w:rPr>
          <w:rFonts w:ascii="Times New Roman" w:eastAsia="Times New Roman" w:hAnsi="Times New Roman" w:cs="Times New Roman"/>
          <w:sz w:val="24"/>
          <w:szCs w:val="24"/>
          <w:lang w:eastAsia="et-EE"/>
        </w:rPr>
        <w:t xml:space="preserve"> tuleb süüdi tunnistada </w:t>
      </w:r>
      <w:r w:rsidRPr="00DA1653">
        <w:rPr>
          <w:rFonts w:ascii="Times New Roman" w:eastAsia="Times New Roman" w:hAnsi="Times New Roman" w:cs="Times New Roman"/>
          <w:sz w:val="24"/>
          <w:szCs w:val="24"/>
          <w:lang w:eastAsia="et-EE"/>
        </w:rPr>
        <w:t>KarS § 199 l</w:t>
      </w:r>
      <w:r>
        <w:rPr>
          <w:rFonts w:ascii="Times New Roman" w:eastAsia="Times New Roman" w:hAnsi="Times New Roman" w:cs="Times New Roman"/>
          <w:sz w:val="24"/>
          <w:szCs w:val="24"/>
          <w:lang w:eastAsia="et-EE"/>
        </w:rPr>
        <w:t>g</w:t>
      </w:r>
      <w:r w:rsidRPr="00DA1653">
        <w:rPr>
          <w:rFonts w:ascii="Times New Roman" w:eastAsia="Times New Roman" w:hAnsi="Times New Roman" w:cs="Times New Roman"/>
          <w:sz w:val="24"/>
          <w:szCs w:val="24"/>
          <w:lang w:eastAsia="et-EE"/>
        </w:rPr>
        <w:t xml:space="preserve"> 2 p 7 ja KarS § 357 l</w:t>
      </w:r>
      <w:r>
        <w:rPr>
          <w:rFonts w:ascii="Times New Roman" w:eastAsia="Times New Roman" w:hAnsi="Times New Roman" w:cs="Times New Roman"/>
          <w:sz w:val="24"/>
          <w:szCs w:val="24"/>
          <w:lang w:eastAsia="et-EE"/>
        </w:rPr>
        <w:t>g</w:t>
      </w:r>
      <w:r w:rsidRPr="00DA1653">
        <w:rPr>
          <w:rFonts w:ascii="Times New Roman" w:eastAsia="Times New Roman" w:hAnsi="Times New Roman" w:cs="Times New Roman"/>
          <w:sz w:val="24"/>
          <w:szCs w:val="24"/>
          <w:lang w:eastAsia="et-EE"/>
        </w:rPr>
        <w:t xml:space="preserve"> 1 </w:t>
      </w:r>
      <w:r>
        <w:rPr>
          <w:rFonts w:ascii="Times New Roman" w:eastAsia="Times New Roman" w:hAnsi="Times New Roman" w:cs="Times New Roman"/>
          <w:sz w:val="24"/>
          <w:szCs w:val="24"/>
          <w:lang w:eastAsia="et-EE"/>
        </w:rPr>
        <w:t xml:space="preserve">järgi ning </w:t>
      </w:r>
      <w:bookmarkStart w:id="22" w:name="_Hlk132879307"/>
      <w:r w:rsidRPr="00DA1653">
        <w:rPr>
          <w:rFonts w:ascii="Times New Roman" w:eastAsia="Times New Roman" w:hAnsi="Times New Roman" w:cs="Times New Roman"/>
          <w:sz w:val="24"/>
          <w:szCs w:val="24"/>
          <w:lang w:eastAsia="et-EE"/>
        </w:rPr>
        <w:t xml:space="preserve">KarS § 63 </w:t>
      </w:r>
      <w:r>
        <w:rPr>
          <w:rFonts w:ascii="Times New Roman" w:eastAsia="Times New Roman" w:hAnsi="Times New Roman" w:cs="Times New Roman"/>
          <w:sz w:val="24"/>
          <w:szCs w:val="24"/>
          <w:lang w:eastAsia="et-EE"/>
        </w:rPr>
        <w:t>lg</w:t>
      </w:r>
      <w:r w:rsidRPr="00DA1653">
        <w:rPr>
          <w:rFonts w:ascii="Times New Roman" w:eastAsia="Times New Roman" w:hAnsi="Times New Roman" w:cs="Times New Roman"/>
          <w:sz w:val="24"/>
          <w:szCs w:val="24"/>
          <w:lang w:eastAsia="et-EE"/>
        </w:rPr>
        <w:t xml:space="preserve"> 1 </w:t>
      </w:r>
      <w:r>
        <w:rPr>
          <w:rFonts w:ascii="Times New Roman" w:eastAsia="Times New Roman" w:hAnsi="Times New Roman" w:cs="Times New Roman"/>
          <w:sz w:val="24"/>
          <w:szCs w:val="24"/>
          <w:lang w:eastAsia="et-EE"/>
        </w:rPr>
        <w:t xml:space="preserve">alusel </w:t>
      </w:r>
      <w:bookmarkEnd w:id="22"/>
      <w:r>
        <w:rPr>
          <w:rFonts w:ascii="Times New Roman" w:eastAsia="Times New Roman" w:hAnsi="Times New Roman" w:cs="Times New Roman"/>
          <w:sz w:val="24"/>
          <w:szCs w:val="24"/>
          <w:lang w:eastAsia="et-EE"/>
        </w:rPr>
        <w:t xml:space="preserve">tuleb </w:t>
      </w:r>
      <w:r w:rsidR="00B647C9" w:rsidRPr="00B647C9">
        <w:rPr>
          <w:rFonts w:ascii="Times New Roman" w:eastAsia="Times New Roman" w:hAnsi="Times New Roman" w:cs="Times New Roman"/>
          <w:sz w:val="24"/>
          <w:szCs w:val="24"/>
          <w:lang w:eastAsia="et-EE"/>
        </w:rPr>
        <w:t xml:space="preserve">teda karistada </w:t>
      </w:r>
      <w:r>
        <w:rPr>
          <w:rFonts w:ascii="Times New Roman" w:eastAsia="Times New Roman" w:hAnsi="Times New Roman" w:cs="Times New Roman"/>
          <w:sz w:val="24"/>
          <w:szCs w:val="24"/>
          <w:lang w:eastAsia="et-EE"/>
        </w:rPr>
        <w:t>10-kuulise</w:t>
      </w:r>
      <w:r w:rsidR="00B647C9" w:rsidRPr="00B647C9">
        <w:rPr>
          <w:rFonts w:ascii="Times New Roman" w:eastAsia="Times New Roman" w:hAnsi="Times New Roman" w:cs="Times New Roman"/>
          <w:sz w:val="24"/>
          <w:szCs w:val="24"/>
          <w:lang w:eastAsia="et-EE"/>
        </w:rPr>
        <w:t xml:space="preserve"> vangistusega.</w:t>
      </w:r>
      <w:r w:rsidR="00B647C9">
        <w:rPr>
          <w:rFonts w:ascii="Times New Roman" w:eastAsia="Times New Roman" w:hAnsi="Times New Roman" w:cs="Times New Roman"/>
          <w:sz w:val="24"/>
          <w:szCs w:val="24"/>
          <w:lang w:eastAsia="et-EE"/>
        </w:rPr>
        <w:t xml:space="preserve"> </w:t>
      </w:r>
      <w:r w:rsidR="00016BEA">
        <w:rPr>
          <w:rFonts w:ascii="Times New Roman" w:eastAsia="Times New Roman" w:hAnsi="Times New Roman" w:cs="Times New Roman"/>
          <w:sz w:val="24"/>
          <w:szCs w:val="24"/>
          <w:lang w:eastAsia="et-EE"/>
        </w:rPr>
        <w:t xml:space="preserve">KarS § 68 lg 2 alusel arvata </w:t>
      </w:r>
      <w:r w:rsidR="000716A8">
        <w:rPr>
          <w:rFonts w:ascii="Times New Roman" w:eastAsia="Times New Roman" w:hAnsi="Times New Roman" w:cs="Times New Roman"/>
          <w:sz w:val="24"/>
          <w:szCs w:val="24"/>
          <w:lang w:eastAsia="et-EE"/>
        </w:rPr>
        <w:t>kahtlustatavana</w:t>
      </w:r>
      <w:r w:rsidR="00016BEA">
        <w:rPr>
          <w:rFonts w:ascii="Times New Roman" w:eastAsia="Times New Roman" w:hAnsi="Times New Roman" w:cs="Times New Roman"/>
          <w:sz w:val="24"/>
          <w:szCs w:val="24"/>
          <w:lang w:eastAsia="et-EE"/>
        </w:rPr>
        <w:t xml:space="preserve"> kinnipidamise aeg </w:t>
      </w:r>
      <w:r w:rsidR="000716A8">
        <w:rPr>
          <w:rFonts w:ascii="Times New Roman" w:eastAsia="Times New Roman" w:hAnsi="Times New Roman" w:cs="Times New Roman"/>
          <w:sz w:val="24"/>
          <w:szCs w:val="24"/>
          <w:lang w:eastAsia="et-EE"/>
        </w:rPr>
        <w:t>23.-24</w:t>
      </w:r>
      <w:r w:rsidR="00656495">
        <w:rPr>
          <w:rFonts w:ascii="Times New Roman" w:eastAsia="Times New Roman" w:hAnsi="Times New Roman" w:cs="Times New Roman"/>
          <w:sz w:val="24"/>
          <w:szCs w:val="24"/>
          <w:lang w:eastAsia="et-EE"/>
        </w:rPr>
        <w:t>.</w:t>
      </w:r>
      <w:r w:rsidR="000716A8">
        <w:rPr>
          <w:rFonts w:ascii="Times New Roman" w:eastAsia="Times New Roman" w:hAnsi="Times New Roman" w:cs="Times New Roman"/>
          <w:sz w:val="24"/>
          <w:szCs w:val="24"/>
          <w:lang w:eastAsia="et-EE"/>
        </w:rPr>
        <w:t>09.2022, s.o 2 päeva</w:t>
      </w:r>
      <w:r w:rsidR="00624C31">
        <w:rPr>
          <w:rFonts w:ascii="Times New Roman" w:eastAsia="Times New Roman" w:hAnsi="Times New Roman" w:cs="Times New Roman"/>
          <w:sz w:val="24"/>
          <w:szCs w:val="24"/>
          <w:lang w:eastAsia="et-EE"/>
        </w:rPr>
        <w:t xml:space="preserve"> karistusaja hulka ning määrata, et kandmisele kuulub veel </w:t>
      </w:r>
      <w:r w:rsidR="000716A8">
        <w:rPr>
          <w:rFonts w:ascii="Times New Roman" w:eastAsia="Times New Roman" w:hAnsi="Times New Roman" w:cs="Times New Roman"/>
          <w:sz w:val="24"/>
          <w:szCs w:val="24"/>
          <w:lang w:eastAsia="et-EE"/>
        </w:rPr>
        <w:t>9</w:t>
      </w:r>
      <w:r w:rsidR="00624C31">
        <w:rPr>
          <w:rFonts w:ascii="Times New Roman" w:eastAsia="Times New Roman" w:hAnsi="Times New Roman" w:cs="Times New Roman"/>
          <w:sz w:val="24"/>
          <w:szCs w:val="24"/>
          <w:lang w:eastAsia="et-EE"/>
        </w:rPr>
        <w:t xml:space="preserve"> kuud ja 2</w:t>
      </w:r>
      <w:r w:rsidR="000716A8">
        <w:rPr>
          <w:rFonts w:ascii="Times New Roman" w:eastAsia="Times New Roman" w:hAnsi="Times New Roman" w:cs="Times New Roman"/>
          <w:sz w:val="24"/>
          <w:szCs w:val="24"/>
          <w:lang w:eastAsia="et-EE"/>
        </w:rPr>
        <w:t>8</w:t>
      </w:r>
      <w:r w:rsidR="00624C31">
        <w:rPr>
          <w:rFonts w:ascii="Times New Roman" w:eastAsia="Times New Roman" w:hAnsi="Times New Roman" w:cs="Times New Roman"/>
          <w:sz w:val="24"/>
          <w:szCs w:val="24"/>
          <w:lang w:eastAsia="et-EE"/>
        </w:rPr>
        <w:t xml:space="preserve"> päeva vangistust. </w:t>
      </w:r>
      <w:r w:rsidR="000716A8" w:rsidRPr="000716A8">
        <w:rPr>
          <w:rFonts w:ascii="Times New Roman" w:eastAsia="Times New Roman" w:hAnsi="Times New Roman" w:cs="Times New Roman"/>
          <w:sz w:val="24"/>
          <w:szCs w:val="24"/>
          <w:lang w:eastAsia="et-EE"/>
        </w:rPr>
        <w:t>KarS § 73 l</w:t>
      </w:r>
      <w:r w:rsidR="000716A8">
        <w:rPr>
          <w:rFonts w:ascii="Times New Roman" w:eastAsia="Times New Roman" w:hAnsi="Times New Roman" w:cs="Times New Roman"/>
          <w:sz w:val="24"/>
          <w:szCs w:val="24"/>
          <w:lang w:eastAsia="et-EE"/>
        </w:rPr>
        <w:t>g-te</w:t>
      </w:r>
      <w:r w:rsidR="000716A8" w:rsidRPr="000716A8">
        <w:rPr>
          <w:rFonts w:ascii="Times New Roman" w:eastAsia="Times New Roman" w:hAnsi="Times New Roman" w:cs="Times New Roman"/>
          <w:sz w:val="24"/>
          <w:szCs w:val="24"/>
          <w:lang w:eastAsia="et-EE"/>
        </w:rPr>
        <w:t xml:space="preserve"> </w:t>
      </w:r>
      <w:r w:rsidR="000716A8">
        <w:rPr>
          <w:rFonts w:ascii="Times New Roman" w:eastAsia="Times New Roman" w:hAnsi="Times New Roman" w:cs="Times New Roman"/>
          <w:sz w:val="24"/>
          <w:szCs w:val="24"/>
          <w:lang w:eastAsia="et-EE"/>
        </w:rPr>
        <w:t>1</w:t>
      </w:r>
      <w:r w:rsidR="00615D65">
        <w:rPr>
          <w:rFonts w:ascii="Times New Roman" w:eastAsia="Times New Roman" w:hAnsi="Times New Roman" w:cs="Times New Roman"/>
          <w:sz w:val="24"/>
          <w:szCs w:val="24"/>
          <w:lang w:eastAsia="et-EE"/>
        </w:rPr>
        <w:t xml:space="preserve"> ja </w:t>
      </w:r>
      <w:r w:rsidR="000716A8" w:rsidRPr="000716A8">
        <w:rPr>
          <w:rFonts w:ascii="Times New Roman" w:eastAsia="Times New Roman" w:hAnsi="Times New Roman" w:cs="Times New Roman"/>
          <w:sz w:val="24"/>
          <w:szCs w:val="24"/>
          <w:lang w:eastAsia="et-EE"/>
        </w:rPr>
        <w:t xml:space="preserve">3 </w:t>
      </w:r>
      <w:r w:rsidR="000716A8">
        <w:rPr>
          <w:rFonts w:ascii="Times New Roman" w:eastAsia="Times New Roman" w:hAnsi="Times New Roman" w:cs="Times New Roman"/>
          <w:sz w:val="24"/>
          <w:szCs w:val="24"/>
          <w:lang w:eastAsia="et-EE"/>
        </w:rPr>
        <w:t>alusel</w:t>
      </w:r>
      <w:r w:rsidR="000716A8" w:rsidRPr="000716A8">
        <w:rPr>
          <w:rFonts w:ascii="Times New Roman" w:eastAsia="Times New Roman" w:hAnsi="Times New Roman" w:cs="Times New Roman"/>
          <w:sz w:val="24"/>
          <w:szCs w:val="24"/>
          <w:lang w:eastAsia="et-EE"/>
        </w:rPr>
        <w:t xml:space="preserve"> jätta mõistetav </w:t>
      </w:r>
      <w:r w:rsidR="000716A8">
        <w:rPr>
          <w:rFonts w:ascii="Times New Roman" w:eastAsia="Times New Roman" w:hAnsi="Times New Roman" w:cs="Times New Roman"/>
          <w:sz w:val="24"/>
          <w:szCs w:val="24"/>
          <w:lang w:eastAsia="et-EE"/>
        </w:rPr>
        <w:t>vangistus täitmisele pööramata</w:t>
      </w:r>
      <w:r w:rsidR="000716A8" w:rsidRPr="000716A8">
        <w:rPr>
          <w:rFonts w:ascii="Times New Roman" w:eastAsia="Times New Roman" w:hAnsi="Times New Roman" w:cs="Times New Roman"/>
          <w:sz w:val="24"/>
          <w:szCs w:val="24"/>
          <w:lang w:eastAsia="et-EE"/>
        </w:rPr>
        <w:t>, kui S</w:t>
      </w:r>
      <w:r w:rsidR="000716A8">
        <w:rPr>
          <w:rFonts w:ascii="Times New Roman" w:eastAsia="Times New Roman" w:hAnsi="Times New Roman" w:cs="Times New Roman"/>
          <w:sz w:val="24"/>
          <w:szCs w:val="24"/>
          <w:lang w:eastAsia="et-EE"/>
        </w:rPr>
        <w:t>.</w:t>
      </w:r>
      <w:r w:rsidR="000716A8" w:rsidRPr="000716A8">
        <w:rPr>
          <w:rFonts w:ascii="Times New Roman" w:eastAsia="Times New Roman" w:hAnsi="Times New Roman" w:cs="Times New Roman"/>
          <w:sz w:val="24"/>
          <w:szCs w:val="24"/>
          <w:lang w:eastAsia="et-EE"/>
        </w:rPr>
        <w:t xml:space="preserve"> Käos ei pane 1</w:t>
      </w:r>
      <w:r w:rsidR="000716A8">
        <w:rPr>
          <w:rFonts w:ascii="Times New Roman" w:eastAsia="Times New Roman" w:hAnsi="Times New Roman" w:cs="Times New Roman"/>
          <w:sz w:val="24"/>
          <w:szCs w:val="24"/>
          <w:lang w:eastAsia="et-EE"/>
        </w:rPr>
        <w:t>-</w:t>
      </w:r>
      <w:r w:rsidR="000716A8" w:rsidRPr="000716A8">
        <w:rPr>
          <w:rFonts w:ascii="Times New Roman" w:eastAsia="Times New Roman" w:hAnsi="Times New Roman" w:cs="Times New Roman"/>
          <w:sz w:val="24"/>
          <w:szCs w:val="24"/>
          <w:lang w:eastAsia="et-EE"/>
        </w:rPr>
        <w:t>aasta</w:t>
      </w:r>
      <w:r w:rsidR="000716A8">
        <w:rPr>
          <w:rFonts w:ascii="Times New Roman" w:eastAsia="Times New Roman" w:hAnsi="Times New Roman" w:cs="Times New Roman"/>
          <w:sz w:val="24"/>
          <w:szCs w:val="24"/>
          <w:lang w:eastAsia="et-EE"/>
        </w:rPr>
        <w:t>se</w:t>
      </w:r>
      <w:r w:rsidR="000716A8" w:rsidRPr="000716A8">
        <w:rPr>
          <w:rFonts w:ascii="Times New Roman" w:eastAsia="Times New Roman" w:hAnsi="Times New Roman" w:cs="Times New Roman"/>
          <w:sz w:val="24"/>
          <w:szCs w:val="24"/>
          <w:lang w:eastAsia="et-EE"/>
        </w:rPr>
        <w:t xml:space="preserve"> katseaja jooksul toime uut tahtlikku kuritegu.</w:t>
      </w:r>
      <w:r w:rsidR="00987AAC" w:rsidRPr="00987AAC">
        <w:t xml:space="preserve"> </w:t>
      </w:r>
      <w:r w:rsidR="00987AAC" w:rsidRPr="00987AAC">
        <w:rPr>
          <w:rFonts w:ascii="Times New Roman" w:eastAsia="Times New Roman" w:hAnsi="Times New Roman" w:cs="Times New Roman"/>
          <w:sz w:val="24"/>
          <w:szCs w:val="24"/>
          <w:lang w:eastAsia="et-EE"/>
        </w:rPr>
        <w:t xml:space="preserve">Mõista </w:t>
      </w:r>
      <w:r w:rsidR="00656495">
        <w:rPr>
          <w:rFonts w:ascii="Times New Roman" w:eastAsia="Times New Roman" w:hAnsi="Times New Roman" w:cs="Times New Roman"/>
          <w:sz w:val="24"/>
          <w:szCs w:val="24"/>
          <w:lang w:eastAsia="et-EE"/>
        </w:rPr>
        <w:t>S</w:t>
      </w:r>
      <w:r w:rsidR="00656495" w:rsidRPr="001F27C9">
        <w:rPr>
          <w:rFonts w:ascii="Times New Roman" w:eastAsia="Times New Roman" w:hAnsi="Times New Roman" w:cs="Times New Roman"/>
          <w:sz w:val="24"/>
          <w:szCs w:val="24"/>
          <w:lang w:eastAsia="et-EE"/>
        </w:rPr>
        <w:t xml:space="preserve">. Käoselt solidaarselt </w:t>
      </w:r>
      <w:r w:rsidR="004A0C88" w:rsidRPr="001F27C9">
        <w:rPr>
          <w:rFonts w:ascii="Times New Roman" w:eastAsia="Times New Roman" w:hAnsi="Times New Roman" w:cs="Times New Roman"/>
          <w:sz w:val="24"/>
          <w:szCs w:val="24"/>
          <w:lang w:eastAsia="et-EE"/>
        </w:rPr>
        <w:t>M. Arujõega</w:t>
      </w:r>
      <w:r w:rsidR="00987AAC" w:rsidRPr="001F27C9">
        <w:rPr>
          <w:rFonts w:ascii="Times New Roman" w:eastAsia="Times New Roman" w:hAnsi="Times New Roman" w:cs="Times New Roman"/>
          <w:sz w:val="24"/>
          <w:szCs w:val="24"/>
          <w:lang w:eastAsia="et-EE"/>
        </w:rPr>
        <w:t xml:space="preserve"> </w:t>
      </w:r>
      <w:r w:rsidR="004A0C88" w:rsidRPr="001F27C9">
        <w:rPr>
          <w:rFonts w:ascii="Times New Roman" w:eastAsia="Times New Roman" w:hAnsi="Times New Roman" w:cs="Times New Roman"/>
          <w:sz w:val="24"/>
          <w:szCs w:val="24"/>
          <w:lang w:eastAsia="et-EE"/>
        </w:rPr>
        <w:t xml:space="preserve">kannatanu Eesti Vabariigi kasuks välja </w:t>
      </w:r>
      <w:r w:rsidR="00615D65" w:rsidRPr="001F27C9">
        <w:rPr>
          <w:rFonts w:ascii="Times New Roman" w:eastAsia="Times New Roman" w:hAnsi="Times New Roman" w:cs="Times New Roman"/>
          <w:sz w:val="24"/>
          <w:szCs w:val="24"/>
          <w:lang w:eastAsia="et-EE"/>
        </w:rPr>
        <w:t xml:space="preserve">varalise kahju katteks 5052,26 eurot ja keskkonnakahju katteks 7635,05 eurot. </w:t>
      </w:r>
      <w:r w:rsidR="001A38D5" w:rsidRPr="001F27C9">
        <w:rPr>
          <w:rFonts w:ascii="Times New Roman" w:eastAsia="Times New Roman" w:hAnsi="Times New Roman" w:cs="Times New Roman"/>
          <w:sz w:val="24"/>
          <w:szCs w:val="24"/>
          <w:lang w:eastAsia="et-EE"/>
        </w:rPr>
        <w:t xml:space="preserve">Mõista </w:t>
      </w:r>
      <w:r w:rsidR="004A0C88" w:rsidRPr="001F27C9">
        <w:rPr>
          <w:rFonts w:ascii="Times New Roman" w:eastAsia="Times New Roman" w:hAnsi="Times New Roman" w:cs="Times New Roman"/>
          <w:sz w:val="24"/>
          <w:szCs w:val="24"/>
          <w:lang w:eastAsia="et-EE"/>
        </w:rPr>
        <w:t>S.</w:t>
      </w:r>
      <w:r w:rsidR="00615D65" w:rsidRPr="001F27C9">
        <w:rPr>
          <w:rFonts w:ascii="Times New Roman" w:eastAsia="Times New Roman" w:hAnsi="Times New Roman" w:cs="Times New Roman"/>
          <w:sz w:val="24"/>
          <w:szCs w:val="24"/>
          <w:lang w:eastAsia="et-EE"/>
        </w:rPr>
        <w:t> </w:t>
      </w:r>
      <w:r w:rsidR="004A0C88" w:rsidRPr="001F27C9">
        <w:rPr>
          <w:rFonts w:ascii="Times New Roman" w:eastAsia="Times New Roman" w:hAnsi="Times New Roman" w:cs="Times New Roman"/>
          <w:sz w:val="24"/>
          <w:szCs w:val="24"/>
          <w:lang w:eastAsia="et-EE"/>
        </w:rPr>
        <w:t>Käoselt välja</w:t>
      </w:r>
      <w:r w:rsidR="001A38D5" w:rsidRPr="001F27C9">
        <w:rPr>
          <w:rFonts w:ascii="Times New Roman" w:eastAsia="Times New Roman" w:hAnsi="Times New Roman" w:cs="Times New Roman"/>
          <w:sz w:val="24"/>
          <w:szCs w:val="24"/>
          <w:lang w:eastAsia="et-EE"/>
        </w:rPr>
        <w:t xml:space="preserve"> riigieelarve tuludesse</w:t>
      </w:r>
      <w:r w:rsidR="004A0C88" w:rsidRPr="001F27C9">
        <w:rPr>
          <w:rFonts w:ascii="Times New Roman" w:eastAsia="Times New Roman" w:hAnsi="Times New Roman" w:cs="Times New Roman"/>
          <w:sz w:val="24"/>
          <w:szCs w:val="24"/>
          <w:lang w:eastAsia="et-EE"/>
        </w:rPr>
        <w:t xml:space="preserve"> menetluskulu, s.o</w:t>
      </w:r>
      <w:r w:rsidR="001A38D5" w:rsidRPr="001F27C9">
        <w:rPr>
          <w:rFonts w:ascii="Times New Roman" w:eastAsia="Times New Roman" w:hAnsi="Times New Roman" w:cs="Times New Roman"/>
          <w:sz w:val="24"/>
          <w:szCs w:val="24"/>
          <w:lang w:eastAsia="et-EE"/>
        </w:rPr>
        <w:t xml:space="preserve"> sundraha </w:t>
      </w:r>
      <w:r w:rsidR="004A0C88" w:rsidRPr="001F27C9">
        <w:rPr>
          <w:rFonts w:ascii="Times New Roman" w:eastAsia="Times New Roman" w:hAnsi="Times New Roman" w:cs="Times New Roman"/>
          <w:sz w:val="24"/>
          <w:szCs w:val="24"/>
          <w:lang w:eastAsia="et-EE"/>
        </w:rPr>
        <w:t>1087,50</w:t>
      </w:r>
      <w:r w:rsidR="001A38D5" w:rsidRPr="001F27C9">
        <w:rPr>
          <w:rFonts w:ascii="Times New Roman" w:eastAsia="Times New Roman" w:hAnsi="Times New Roman" w:cs="Times New Roman"/>
          <w:sz w:val="24"/>
          <w:szCs w:val="24"/>
          <w:lang w:eastAsia="et-EE"/>
        </w:rPr>
        <w:t xml:space="preserve"> euro</w:t>
      </w:r>
      <w:r w:rsidR="004A0C88" w:rsidRPr="001F27C9">
        <w:rPr>
          <w:rFonts w:ascii="Times New Roman" w:eastAsia="Times New Roman" w:hAnsi="Times New Roman" w:cs="Times New Roman"/>
          <w:sz w:val="24"/>
          <w:szCs w:val="24"/>
          <w:lang w:eastAsia="et-EE"/>
        </w:rPr>
        <w:t xml:space="preserve">t, ja võimaldada </w:t>
      </w:r>
      <w:r w:rsidR="0009301E" w:rsidRPr="001F27C9">
        <w:rPr>
          <w:rFonts w:ascii="Times New Roman" w:eastAsia="Times New Roman" w:hAnsi="Times New Roman" w:cs="Times New Roman"/>
          <w:sz w:val="24"/>
          <w:szCs w:val="24"/>
          <w:lang w:eastAsia="et-EE"/>
        </w:rPr>
        <w:t>see</w:t>
      </w:r>
      <w:r w:rsidR="004A0C88" w:rsidRPr="001F27C9">
        <w:rPr>
          <w:rFonts w:ascii="Times New Roman" w:eastAsia="Times New Roman" w:hAnsi="Times New Roman" w:cs="Times New Roman"/>
          <w:sz w:val="24"/>
          <w:szCs w:val="24"/>
          <w:lang w:eastAsia="et-EE"/>
        </w:rPr>
        <w:t xml:space="preserve"> </w:t>
      </w:r>
      <w:r w:rsidR="001A38D5" w:rsidRPr="001F27C9">
        <w:rPr>
          <w:rFonts w:ascii="Times New Roman" w:eastAsia="Times New Roman" w:hAnsi="Times New Roman" w:cs="Times New Roman"/>
          <w:sz w:val="24"/>
          <w:szCs w:val="24"/>
          <w:lang w:eastAsia="et-EE"/>
        </w:rPr>
        <w:t>tasuda 12 kuu jooksul.</w:t>
      </w:r>
    </w:p>
    <w:p w14:paraId="631E518B" w14:textId="77777777" w:rsidR="001F27C9" w:rsidRDefault="001F27C9" w:rsidP="00976436">
      <w:pPr>
        <w:spacing w:after="0" w:line="240" w:lineRule="auto"/>
        <w:jc w:val="both"/>
        <w:rPr>
          <w:rFonts w:ascii="Times New Roman" w:eastAsia="Times New Roman" w:hAnsi="Times New Roman" w:cs="Times New Roman"/>
          <w:sz w:val="24"/>
          <w:szCs w:val="24"/>
          <w:lang w:eastAsia="et-EE"/>
        </w:rPr>
      </w:pPr>
    </w:p>
    <w:p w14:paraId="0F227EA2" w14:textId="67D95A18" w:rsidR="001F27C9" w:rsidRDefault="001F27C9" w:rsidP="00976436">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Kohtuistungil möönis prokurör, et </w:t>
      </w:r>
      <w:r w:rsidRPr="005E0A4B">
        <w:rPr>
          <w:rFonts w:ascii="Times New Roman" w:eastAsia="Times New Roman" w:hAnsi="Times New Roman" w:cs="Times New Roman"/>
          <w:sz w:val="24"/>
          <w:szCs w:val="24"/>
          <w:lang w:eastAsia="et-EE"/>
        </w:rPr>
        <w:t>Riigimetsa Majandamise Keskuse</w:t>
      </w:r>
      <w:r>
        <w:rPr>
          <w:rFonts w:ascii="Times New Roman" w:eastAsia="Times New Roman" w:hAnsi="Times New Roman" w:cs="Times New Roman"/>
          <w:sz w:val="24"/>
          <w:szCs w:val="24"/>
          <w:lang w:eastAsia="et-EE"/>
        </w:rPr>
        <w:t xml:space="preserve"> tsiviilhagi nõude osas on kokkuleppes trükiviga ja et õige nõue on </w:t>
      </w:r>
      <w:r w:rsidRPr="001F27C9">
        <w:rPr>
          <w:rFonts w:ascii="Times New Roman" w:eastAsia="Times New Roman" w:hAnsi="Times New Roman" w:cs="Times New Roman"/>
          <w:sz w:val="24"/>
          <w:szCs w:val="24"/>
          <w:lang w:eastAsia="et-EE"/>
        </w:rPr>
        <w:t>5054,26 eurot</w:t>
      </w:r>
      <w:r>
        <w:rPr>
          <w:rFonts w:ascii="Times New Roman" w:eastAsia="Times New Roman" w:hAnsi="Times New Roman" w:cs="Times New Roman"/>
          <w:sz w:val="24"/>
          <w:szCs w:val="24"/>
          <w:lang w:eastAsia="et-EE"/>
        </w:rPr>
        <w:t>. Süüdistatavad nõustusid samuti istungil selle tsiviilhagiga.</w:t>
      </w:r>
    </w:p>
    <w:p w14:paraId="696A60BD" w14:textId="77777777" w:rsidR="00EE0C6B" w:rsidRPr="00596693" w:rsidRDefault="00EE0C6B" w:rsidP="00976436">
      <w:pPr>
        <w:spacing w:after="0" w:line="240" w:lineRule="auto"/>
        <w:jc w:val="both"/>
        <w:rPr>
          <w:rFonts w:ascii="Times New Roman" w:eastAsia="Times New Roman" w:hAnsi="Times New Roman" w:cs="Times New Roman"/>
          <w:sz w:val="24"/>
          <w:szCs w:val="24"/>
          <w:lang w:eastAsia="et-EE"/>
        </w:rPr>
      </w:pPr>
    </w:p>
    <w:p w14:paraId="310E32B7" w14:textId="77777777" w:rsidR="00976436" w:rsidRPr="009B6448" w:rsidRDefault="00976436" w:rsidP="00976436">
      <w:pPr>
        <w:spacing w:after="0" w:line="240" w:lineRule="auto"/>
        <w:jc w:val="both"/>
        <w:rPr>
          <w:rFonts w:ascii="Times New Roman" w:eastAsia="Times New Roman" w:hAnsi="Times New Roman" w:cs="Times New Roman"/>
          <w:b/>
          <w:sz w:val="24"/>
          <w:szCs w:val="24"/>
          <w:lang w:eastAsia="et-EE"/>
        </w:rPr>
      </w:pPr>
      <w:r w:rsidRPr="009B6448">
        <w:rPr>
          <w:rFonts w:ascii="Times New Roman" w:eastAsia="Times New Roman" w:hAnsi="Times New Roman" w:cs="Times New Roman"/>
          <w:b/>
          <w:sz w:val="24"/>
          <w:szCs w:val="24"/>
          <w:lang w:eastAsia="et-EE"/>
        </w:rPr>
        <w:t>Kohtuotsuse põhjendused</w:t>
      </w:r>
    </w:p>
    <w:p w14:paraId="08BC5A38" w14:textId="6B562F9D" w:rsidR="00976436" w:rsidRDefault="00976436" w:rsidP="00976436">
      <w:pPr>
        <w:spacing w:after="0" w:line="240" w:lineRule="auto"/>
        <w:jc w:val="both"/>
        <w:rPr>
          <w:rFonts w:ascii="Times New Roman" w:eastAsia="Times New Roman" w:hAnsi="Times New Roman" w:cs="Times New Roman"/>
          <w:sz w:val="24"/>
          <w:szCs w:val="24"/>
          <w:lang w:eastAsia="et-EE"/>
        </w:rPr>
      </w:pPr>
      <w:r w:rsidRPr="009B6448">
        <w:rPr>
          <w:rFonts w:ascii="Times New Roman" w:eastAsia="Times New Roman" w:hAnsi="Times New Roman" w:cs="Times New Roman"/>
          <w:sz w:val="24"/>
          <w:szCs w:val="24"/>
          <w:lang w:eastAsia="et-EE"/>
        </w:rPr>
        <w:t>Kohus tutvus kriminaaltoimikuga ning veendus kriminaalasja kohtulikul arutamisel, et süüdistatavad on kokkuleppest aru saanud ja nõustuvad sellega. Kohus tegi kindlaks, et süüdistatavad väljendasid kokkulepet sõlmides oma tõelist tahet, ning kohtumenetluse pooled jäid istungil kokkuleppe juurde. Kohtu hinnangul pole kokkuleppemenetluses rikutud KrMS 9. peatüki 2. jao sätteid ja kokkulep</w:t>
      </w:r>
      <w:r w:rsidR="00DC6DD1">
        <w:rPr>
          <w:rFonts w:ascii="Times New Roman" w:eastAsia="Times New Roman" w:hAnsi="Times New Roman" w:cs="Times New Roman"/>
          <w:sz w:val="24"/>
          <w:szCs w:val="24"/>
          <w:lang w:eastAsia="et-EE"/>
        </w:rPr>
        <w:t>e</w:t>
      </w:r>
      <w:r w:rsidRPr="009B6448">
        <w:rPr>
          <w:rFonts w:ascii="Times New Roman" w:eastAsia="Times New Roman" w:hAnsi="Times New Roman" w:cs="Times New Roman"/>
          <w:sz w:val="24"/>
          <w:szCs w:val="24"/>
          <w:lang w:eastAsia="et-EE"/>
        </w:rPr>
        <w:t xml:space="preserve"> on sõlmitud kriminaalmenetluse sätteid järgid</w:t>
      </w:r>
      <w:r w:rsidR="00DC6DD1">
        <w:rPr>
          <w:rFonts w:ascii="Times New Roman" w:eastAsia="Times New Roman" w:hAnsi="Times New Roman" w:cs="Times New Roman"/>
          <w:sz w:val="24"/>
          <w:szCs w:val="24"/>
          <w:lang w:eastAsia="et-EE"/>
        </w:rPr>
        <w:t>es.</w:t>
      </w:r>
      <w:r w:rsidR="007D76F1">
        <w:rPr>
          <w:rFonts w:ascii="Times New Roman" w:eastAsia="Times New Roman" w:hAnsi="Times New Roman" w:cs="Times New Roman"/>
          <w:sz w:val="24"/>
          <w:szCs w:val="24"/>
          <w:lang w:eastAsia="et-EE"/>
        </w:rPr>
        <w:t xml:space="preserve"> Ka kannatanu on kokkuleppemenetlusega nõustunud (tl 143</w:t>
      </w:r>
      <w:r w:rsidR="00615D65">
        <w:rPr>
          <w:rFonts w:ascii="Times New Roman" w:eastAsia="Times New Roman" w:hAnsi="Times New Roman" w:cs="Times New Roman"/>
          <w:sz w:val="24"/>
          <w:szCs w:val="24"/>
          <w:lang w:eastAsia="et-EE"/>
        </w:rPr>
        <w:t xml:space="preserve"> ja </w:t>
      </w:r>
      <w:r w:rsidR="007D76F1">
        <w:rPr>
          <w:rFonts w:ascii="Times New Roman" w:eastAsia="Times New Roman" w:hAnsi="Times New Roman" w:cs="Times New Roman"/>
          <w:sz w:val="24"/>
          <w:szCs w:val="24"/>
          <w:lang w:eastAsia="et-EE"/>
        </w:rPr>
        <w:t>145).</w:t>
      </w:r>
    </w:p>
    <w:p w14:paraId="3CDDD19D" w14:textId="77777777" w:rsidR="00DC6DD1" w:rsidRDefault="00DC6DD1" w:rsidP="00976436">
      <w:pPr>
        <w:spacing w:after="0" w:line="240" w:lineRule="auto"/>
        <w:jc w:val="both"/>
        <w:rPr>
          <w:rFonts w:ascii="Times New Roman" w:eastAsia="Times New Roman" w:hAnsi="Times New Roman" w:cs="Times New Roman"/>
          <w:sz w:val="24"/>
          <w:szCs w:val="24"/>
          <w:lang w:eastAsia="et-EE"/>
        </w:rPr>
      </w:pPr>
    </w:p>
    <w:p w14:paraId="24BF4183" w14:textId="78476161" w:rsidR="00DC6DD1" w:rsidRDefault="00615D65" w:rsidP="00976436">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M. Arujõe ja </w:t>
      </w:r>
      <w:r w:rsidR="00366B58">
        <w:rPr>
          <w:rFonts w:ascii="Times New Roman" w:eastAsia="Times New Roman" w:hAnsi="Times New Roman" w:cs="Times New Roman"/>
          <w:sz w:val="24"/>
          <w:szCs w:val="24"/>
          <w:lang w:eastAsia="et-EE"/>
        </w:rPr>
        <w:t xml:space="preserve">S. </w:t>
      </w:r>
      <w:r w:rsidR="00427C0F">
        <w:rPr>
          <w:rFonts w:ascii="Times New Roman" w:eastAsia="Times New Roman" w:hAnsi="Times New Roman" w:cs="Times New Roman"/>
          <w:sz w:val="24"/>
          <w:szCs w:val="24"/>
          <w:lang w:eastAsia="et-EE"/>
        </w:rPr>
        <w:t>Käos</w:t>
      </w:r>
      <w:r w:rsidR="00D03889">
        <w:rPr>
          <w:rFonts w:ascii="Times New Roman" w:eastAsia="Times New Roman" w:hAnsi="Times New Roman" w:cs="Times New Roman"/>
          <w:sz w:val="24"/>
          <w:szCs w:val="24"/>
          <w:lang w:eastAsia="et-EE"/>
        </w:rPr>
        <w:t xml:space="preserve"> tuleb süüdi tunnistada </w:t>
      </w:r>
      <w:r w:rsidR="00427C0F" w:rsidRPr="00427C0F">
        <w:rPr>
          <w:rFonts w:ascii="Times New Roman" w:eastAsia="Times New Roman" w:hAnsi="Times New Roman" w:cs="Times New Roman"/>
          <w:sz w:val="24"/>
          <w:szCs w:val="24"/>
          <w:lang w:eastAsia="et-EE"/>
        </w:rPr>
        <w:t xml:space="preserve">KarS § 199 lg 2 p 7 ja § 357 lg 1 järgi </w:t>
      </w:r>
      <w:r w:rsidR="00AB3DE3">
        <w:rPr>
          <w:rFonts w:ascii="Times New Roman" w:eastAsia="Times New Roman" w:hAnsi="Times New Roman" w:cs="Times New Roman"/>
          <w:sz w:val="24"/>
          <w:szCs w:val="24"/>
          <w:lang w:eastAsia="et-EE"/>
        </w:rPr>
        <w:t xml:space="preserve">ning </w:t>
      </w:r>
      <w:r w:rsidR="00427C0F">
        <w:rPr>
          <w:rFonts w:ascii="Times New Roman" w:eastAsia="Times New Roman" w:hAnsi="Times New Roman" w:cs="Times New Roman"/>
          <w:sz w:val="24"/>
          <w:szCs w:val="24"/>
          <w:lang w:eastAsia="et-EE"/>
        </w:rPr>
        <w:t>neid</w:t>
      </w:r>
      <w:r w:rsidR="00AB3DE3">
        <w:rPr>
          <w:rFonts w:ascii="Times New Roman" w:eastAsia="Times New Roman" w:hAnsi="Times New Roman" w:cs="Times New Roman"/>
          <w:sz w:val="24"/>
          <w:szCs w:val="24"/>
          <w:lang w:eastAsia="et-EE"/>
        </w:rPr>
        <w:t xml:space="preserve"> tuleb karistada sõlmitud kokkulep</w:t>
      </w:r>
      <w:r w:rsidR="00427C0F">
        <w:rPr>
          <w:rFonts w:ascii="Times New Roman" w:eastAsia="Times New Roman" w:hAnsi="Times New Roman" w:cs="Times New Roman"/>
          <w:sz w:val="24"/>
          <w:szCs w:val="24"/>
          <w:lang w:eastAsia="et-EE"/>
        </w:rPr>
        <w:t>ete</w:t>
      </w:r>
      <w:r w:rsidR="00AB3DE3">
        <w:rPr>
          <w:rFonts w:ascii="Times New Roman" w:eastAsia="Times New Roman" w:hAnsi="Times New Roman" w:cs="Times New Roman"/>
          <w:sz w:val="24"/>
          <w:szCs w:val="24"/>
          <w:lang w:eastAsia="et-EE"/>
        </w:rPr>
        <w:t xml:space="preserve"> kohaselt. Taotletud karistus</w:t>
      </w:r>
      <w:r w:rsidR="00427C0F">
        <w:rPr>
          <w:rFonts w:ascii="Times New Roman" w:eastAsia="Times New Roman" w:hAnsi="Times New Roman" w:cs="Times New Roman"/>
          <w:sz w:val="24"/>
          <w:szCs w:val="24"/>
          <w:lang w:eastAsia="et-EE"/>
        </w:rPr>
        <w:t>ed</w:t>
      </w:r>
      <w:r w:rsidR="00AB3DE3">
        <w:rPr>
          <w:rFonts w:ascii="Times New Roman" w:eastAsia="Times New Roman" w:hAnsi="Times New Roman" w:cs="Times New Roman"/>
          <w:sz w:val="24"/>
          <w:szCs w:val="24"/>
          <w:lang w:eastAsia="et-EE"/>
        </w:rPr>
        <w:t xml:space="preserve"> vasta</w:t>
      </w:r>
      <w:r w:rsidR="00427C0F">
        <w:rPr>
          <w:rFonts w:ascii="Times New Roman" w:eastAsia="Times New Roman" w:hAnsi="Times New Roman" w:cs="Times New Roman"/>
          <w:sz w:val="24"/>
          <w:szCs w:val="24"/>
          <w:lang w:eastAsia="et-EE"/>
        </w:rPr>
        <w:t>vad</w:t>
      </w:r>
      <w:r w:rsidR="00AB3DE3">
        <w:rPr>
          <w:rFonts w:ascii="Times New Roman" w:eastAsia="Times New Roman" w:hAnsi="Times New Roman" w:cs="Times New Roman"/>
          <w:sz w:val="24"/>
          <w:szCs w:val="24"/>
          <w:lang w:eastAsia="et-EE"/>
        </w:rPr>
        <w:t xml:space="preserve"> süüdistatava</w:t>
      </w:r>
      <w:r w:rsidR="00427C0F">
        <w:rPr>
          <w:rFonts w:ascii="Times New Roman" w:eastAsia="Times New Roman" w:hAnsi="Times New Roman" w:cs="Times New Roman"/>
          <w:sz w:val="24"/>
          <w:szCs w:val="24"/>
          <w:lang w:eastAsia="et-EE"/>
        </w:rPr>
        <w:t>te</w:t>
      </w:r>
      <w:r w:rsidR="00AB3DE3">
        <w:rPr>
          <w:rFonts w:ascii="Times New Roman" w:eastAsia="Times New Roman" w:hAnsi="Times New Roman" w:cs="Times New Roman"/>
          <w:sz w:val="24"/>
          <w:szCs w:val="24"/>
          <w:lang w:eastAsia="et-EE"/>
        </w:rPr>
        <w:t xml:space="preserve"> süü suurusele ja karistuse eesmärkidele.</w:t>
      </w:r>
    </w:p>
    <w:p w14:paraId="58411162" w14:textId="77777777" w:rsidR="00AB3DE3" w:rsidRDefault="00AB3DE3" w:rsidP="00976436">
      <w:pPr>
        <w:spacing w:after="0" w:line="240" w:lineRule="auto"/>
        <w:jc w:val="both"/>
        <w:rPr>
          <w:rFonts w:ascii="Times New Roman" w:eastAsia="Times New Roman" w:hAnsi="Times New Roman" w:cs="Times New Roman"/>
          <w:sz w:val="24"/>
          <w:szCs w:val="24"/>
          <w:lang w:eastAsia="et-EE"/>
        </w:rPr>
      </w:pPr>
    </w:p>
    <w:p w14:paraId="5344D1CA" w14:textId="51FF9684" w:rsidR="002474F5" w:rsidRPr="001F27C9" w:rsidRDefault="002474F5" w:rsidP="00976436">
      <w:pPr>
        <w:spacing w:after="0" w:line="240" w:lineRule="auto"/>
        <w:jc w:val="both"/>
        <w:rPr>
          <w:rFonts w:ascii="Times New Roman" w:eastAsia="Times New Roman" w:hAnsi="Times New Roman" w:cs="Times New Roman"/>
          <w:sz w:val="24"/>
          <w:szCs w:val="24"/>
          <w:lang w:eastAsia="et-EE"/>
        </w:rPr>
      </w:pPr>
      <w:r w:rsidRPr="002474F5">
        <w:rPr>
          <w:rFonts w:ascii="Times New Roman" w:eastAsia="Times New Roman" w:hAnsi="Times New Roman" w:cs="Times New Roman"/>
          <w:sz w:val="24"/>
          <w:szCs w:val="24"/>
          <w:lang w:eastAsia="et-EE"/>
        </w:rPr>
        <w:t xml:space="preserve">VÕS § 1043 </w:t>
      </w:r>
      <w:r w:rsidR="00615D65">
        <w:rPr>
          <w:rFonts w:ascii="Times New Roman" w:eastAsia="Times New Roman" w:hAnsi="Times New Roman" w:cs="Times New Roman"/>
          <w:sz w:val="24"/>
          <w:szCs w:val="24"/>
          <w:lang w:eastAsia="et-EE"/>
        </w:rPr>
        <w:t>ning</w:t>
      </w:r>
      <w:r w:rsidRPr="002474F5">
        <w:rPr>
          <w:rFonts w:ascii="Times New Roman" w:eastAsia="Times New Roman" w:hAnsi="Times New Roman" w:cs="Times New Roman"/>
          <w:sz w:val="24"/>
          <w:szCs w:val="24"/>
          <w:lang w:eastAsia="et-EE"/>
        </w:rPr>
        <w:t xml:space="preserve"> § 1045 lg 1 p</w:t>
      </w:r>
      <w:r w:rsidR="00C8439B">
        <w:rPr>
          <w:rFonts w:ascii="Times New Roman" w:eastAsia="Times New Roman" w:hAnsi="Times New Roman" w:cs="Times New Roman"/>
          <w:sz w:val="24"/>
          <w:szCs w:val="24"/>
          <w:lang w:eastAsia="et-EE"/>
        </w:rPr>
        <w:t>-de</w:t>
      </w:r>
      <w:r w:rsidRPr="002474F5">
        <w:rPr>
          <w:rFonts w:ascii="Times New Roman" w:eastAsia="Times New Roman" w:hAnsi="Times New Roman" w:cs="Times New Roman"/>
          <w:sz w:val="24"/>
          <w:szCs w:val="24"/>
          <w:lang w:eastAsia="et-EE"/>
        </w:rPr>
        <w:t xml:space="preserve"> 5</w:t>
      </w:r>
      <w:r w:rsidR="00615D65">
        <w:rPr>
          <w:rFonts w:ascii="Times New Roman" w:eastAsia="Times New Roman" w:hAnsi="Times New Roman" w:cs="Times New Roman"/>
          <w:sz w:val="24"/>
          <w:szCs w:val="24"/>
          <w:lang w:eastAsia="et-EE"/>
        </w:rPr>
        <w:t xml:space="preserve"> ja </w:t>
      </w:r>
      <w:r w:rsidR="00C8439B">
        <w:rPr>
          <w:rFonts w:ascii="Times New Roman" w:eastAsia="Times New Roman" w:hAnsi="Times New Roman" w:cs="Times New Roman"/>
          <w:sz w:val="24"/>
          <w:szCs w:val="24"/>
          <w:lang w:eastAsia="et-EE"/>
        </w:rPr>
        <w:t>7</w:t>
      </w:r>
      <w:r w:rsidRPr="002474F5">
        <w:rPr>
          <w:rFonts w:ascii="Times New Roman" w:eastAsia="Times New Roman" w:hAnsi="Times New Roman" w:cs="Times New Roman"/>
          <w:sz w:val="24"/>
          <w:szCs w:val="24"/>
          <w:lang w:eastAsia="et-EE"/>
        </w:rPr>
        <w:t xml:space="preserve"> </w:t>
      </w:r>
      <w:r w:rsidRPr="001F27C9">
        <w:rPr>
          <w:rFonts w:ascii="Times New Roman" w:eastAsia="Times New Roman" w:hAnsi="Times New Roman" w:cs="Times New Roman"/>
          <w:sz w:val="24"/>
          <w:szCs w:val="24"/>
          <w:lang w:eastAsia="et-EE"/>
        </w:rPr>
        <w:t xml:space="preserve">alusel tuleb M. Arujõelt </w:t>
      </w:r>
      <w:r w:rsidR="00615D65" w:rsidRPr="001F27C9">
        <w:rPr>
          <w:rFonts w:ascii="Times New Roman" w:eastAsia="Times New Roman" w:hAnsi="Times New Roman" w:cs="Times New Roman"/>
          <w:sz w:val="24"/>
          <w:szCs w:val="24"/>
          <w:lang w:eastAsia="et-EE"/>
        </w:rPr>
        <w:t xml:space="preserve">ja S. Käoselt </w:t>
      </w:r>
      <w:r w:rsidRPr="001F27C9">
        <w:rPr>
          <w:rFonts w:ascii="Times New Roman" w:eastAsia="Times New Roman" w:hAnsi="Times New Roman" w:cs="Times New Roman"/>
          <w:sz w:val="24"/>
          <w:szCs w:val="24"/>
          <w:lang w:eastAsia="et-EE"/>
        </w:rPr>
        <w:t>solidaarselt kannatanu Eesti Vabariigi kasuks välja mõista varalise kahju katteks 505</w:t>
      </w:r>
      <w:r w:rsidR="00615D65" w:rsidRPr="001F27C9">
        <w:rPr>
          <w:rFonts w:ascii="Times New Roman" w:eastAsia="Times New Roman" w:hAnsi="Times New Roman" w:cs="Times New Roman"/>
          <w:sz w:val="24"/>
          <w:szCs w:val="24"/>
          <w:lang w:eastAsia="et-EE"/>
        </w:rPr>
        <w:t>4</w:t>
      </w:r>
      <w:r w:rsidRPr="001F27C9">
        <w:rPr>
          <w:rFonts w:ascii="Times New Roman" w:eastAsia="Times New Roman" w:hAnsi="Times New Roman" w:cs="Times New Roman"/>
          <w:sz w:val="24"/>
          <w:szCs w:val="24"/>
          <w:lang w:eastAsia="et-EE"/>
        </w:rPr>
        <w:t>,26 eurot</w:t>
      </w:r>
      <w:r w:rsidR="00615D65" w:rsidRPr="001F27C9">
        <w:rPr>
          <w:rFonts w:ascii="Times New Roman" w:eastAsia="Times New Roman" w:hAnsi="Times New Roman" w:cs="Times New Roman"/>
          <w:sz w:val="24"/>
          <w:szCs w:val="24"/>
          <w:lang w:eastAsia="et-EE"/>
        </w:rPr>
        <w:t xml:space="preserve"> ja keskkonnakahju katteks 7635,05 eurot</w:t>
      </w:r>
      <w:r w:rsidRPr="001F27C9">
        <w:rPr>
          <w:rFonts w:ascii="Times New Roman" w:eastAsia="Times New Roman" w:hAnsi="Times New Roman" w:cs="Times New Roman"/>
          <w:sz w:val="24"/>
          <w:szCs w:val="24"/>
          <w:lang w:eastAsia="et-EE"/>
        </w:rPr>
        <w:t>.</w:t>
      </w:r>
    </w:p>
    <w:p w14:paraId="12310F86" w14:textId="77777777" w:rsidR="002474F5" w:rsidRPr="001F27C9" w:rsidRDefault="002474F5" w:rsidP="00976436">
      <w:pPr>
        <w:spacing w:after="0" w:line="240" w:lineRule="auto"/>
        <w:jc w:val="both"/>
        <w:rPr>
          <w:rFonts w:ascii="Times New Roman" w:eastAsia="Times New Roman" w:hAnsi="Times New Roman" w:cs="Times New Roman"/>
          <w:sz w:val="24"/>
          <w:szCs w:val="24"/>
          <w:lang w:eastAsia="et-EE"/>
        </w:rPr>
      </w:pPr>
    </w:p>
    <w:p w14:paraId="7F2D32AF" w14:textId="19C674B1" w:rsidR="002474F5" w:rsidRDefault="00427C0F" w:rsidP="00976436">
      <w:pPr>
        <w:spacing w:after="0" w:line="240" w:lineRule="auto"/>
        <w:jc w:val="both"/>
        <w:rPr>
          <w:rFonts w:ascii="Times New Roman" w:eastAsia="Times New Roman" w:hAnsi="Times New Roman" w:cs="Times New Roman"/>
          <w:sz w:val="24"/>
          <w:szCs w:val="24"/>
          <w:lang w:eastAsia="et-EE"/>
        </w:rPr>
      </w:pPr>
      <w:r w:rsidRPr="001F27C9">
        <w:rPr>
          <w:rFonts w:ascii="Times New Roman" w:eastAsia="Times New Roman" w:hAnsi="Times New Roman" w:cs="Times New Roman"/>
          <w:sz w:val="24"/>
          <w:szCs w:val="24"/>
          <w:lang w:eastAsia="et-EE"/>
        </w:rPr>
        <w:t xml:space="preserve">Nii </w:t>
      </w:r>
      <w:r w:rsidR="00615D65" w:rsidRPr="001F27C9">
        <w:rPr>
          <w:rFonts w:ascii="Times New Roman" w:eastAsia="Times New Roman" w:hAnsi="Times New Roman" w:cs="Times New Roman"/>
          <w:sz w:val="24"/>
          <w:szCs w:val="24"/>
          <w:lang w:eastAsia="et-EE"/>
        </w:rPr>
        <w:t xml:space="preserve">M. Arujõe kui ka </w:t>
      </w:r>
      <w:r w:rsidRPr="001F27C9">
        <w:rPr>
          <w:rFonts w:ascii="Times New Roman" w:eastAsia="Times New Roman" w:hAnsi="Times New Roman" w:cs="Times New Roman"/>
          <w:sz w:val="24"/>
          <w:szCs w:val="24"/>
          <w:lang w:eastAsia="et-EE"/>
        </w:rPr>
        <w:t>S. Käose</w:t>
      </w:r>
      <w:r w:rsidR="00FE6513" w:rsidRPr="001F27C9">
        <w:rPr>
          <w:rFonts w:ascii="Times New Roman" w:eastAsia="Times New Roman" w:hAnsi="Times New Roman" w:cs="Times New Roman"/>
          <w:sz w:val="24"/>
          <w:szCs w:val="24"/>
          <w:lang w:eastAsia="et-EE"/>
        </w:rPr>
        <w:t xml:space="preserve"> menetluskulu</w:t>
      </w:r>
      <w:r w:rsidRPr="001F27C9">
        <w:rPr>
          <w:rFonts w:ascii="Times New Roman" w:eastAsia="Times New Roman" w:hAnsi="Times New Roman" w:cs="Times New Roman"/>
          <w:sz w:val="24"/>
          <w:szCs w:val="24"/>
          <w:lang w:eastAsia="et-EE"/>
        </w:rPr>
        <w:t>ks</w:t>
      </w:r>
      <w:r w:rsidR="00FE6513" w:rsidRPr="001F27C9">
        <w:rPr>
          <w:rFonts w:ascii="Times New Roman" w:eastAsia="Times New Roman" w:hAnsi="Times New Roman" w:cs="Times New Roman"/>
          <w:sz w:val="24"/>
          <w:szCs w:val="24"/>
          <w:lang w:eastAsia="et-EE"/>
        </w:rPr>
        <w:t xml:space="preserve"> on sundraha </w:t>
      </w:r>
      <w:r w:rsidRPr="001F27C9">
        <w:rPr>
          <w:rFonts w:ascii="Times New Roman" w:eastAsia="Times New Roman" w:hAnsi="Times New Roman" w:cs="Times New Roman"/>
          <w:sz w:val="24"/>
          <w:szCs w:val="24"/>
          <w:lang w:eastAsia="et-EE"/>
        </w:rPr>
        <w:t>1087,50</w:t>
      </w:r>
      <w:r w:rsidR="00CB3E5E" w:rsidRPr="001F27C9">
        <w:rPr>
          <w:rFonts w:ascii="Times New Roman" w:eastAsia="Times New Roman" w:hAnsi="Times New Roman" w:cs="Times New Roman"/>
          <w:sz w:val="24"/>
          <w:szCs w:val="24"/>
          <w:lang w:eastAsia="et-EE"/>
        </w:rPr>
        <w:t xml:space="preserve"> eurot</w:t>
      </w:r>
      <w:r w:rsidR="00FE6513" w:rsidRPr="001F27C9">
        <w:rPr>
          <w:rFonts w:ascii="Times New Roman" w:eastAsia="Times New Roman" w:hAnsi="Times New Roman" w:cs="Times New Roman"/>
          <w:sz w:val="24"/>
          <w:szCs w:val="24"/>
          <w:lang w:eastAsia="et-EE"/>
        </w:rPr>
        <w:t xml:space="preserve">. </w:t>
      </w:r>
      <w:r w:rsidRPr="001F27C9">
        <w:rPr>
          <w:rFonts w:ascii="Times New Roman" w:eastAsia="Times New Roman" w:hAnsi="Times New Roman" w:cs="Times New Roman"/>
          <w:sz w:val="24"/>
          <w:szCs w:val="24"/>
          <w:lang w:eastAsia="et-EE"/>
        </w:rPr>
        <w:t>Kokkuleppe</w:t>
      </w:r>
      <w:r w:rsidR="00B342B5" w:rsidRPr="001F27C9">
        <w:rPr>
          <w:rFonts w:ascii="Times New Roman" w:eastAsia="Times New Roman" w:hAnsi="Times New Roman" w:cs="Times New Roman"/>
          <w:sz w:val="24"/>
          <w:szCs w:val="24"/>
          <w:lang w:eastAsia="et-EE"/>
        </w:rPr>
        <w:t xml:space="preserve"> järgi</w:t>
      </w:r>
      <w:r w:rsidRPr="001F27C9">
        <w:rPr>
          <w:rFonts w:ascii="Times New Roman" w:eastAsia="Times New Roman" w:hAnsi="Times New Roman" w:cs="Times New Roman"/>
          <w:sz w:val="24"/>
          <w:szCs w:val="24"/>
          <w:lang w:eastAsia="et-EE"/>
        </w:rPr>
        <w:t xml:space="preserve"> </w:t>
      </w:r>
      <w:r w:rsidR="00D65C24" w:rsidRPr="001F27C9">
        <w:rPr>
          <w:rFonts w:ascii="Times New Roman" w:eastAsia="Times New Roman" w:hAnsi="Times New Roman" w:cs="Times New Roman"/>
          <w:sz w:val="24"/>
          <w:szCs w:val="24"/>
          <w:lang w:eastAsia="et-EE"/>
        </w:rPr>
        <w:t xml:space="preserve">ja KrMS § 180 lg 1 </w:t>
      </w:r>
      <w:r w:rsidR="00B342B5" w:rsidRPr="001F27C9">
        <w:rPr>
          <w:rFonts w:ascii="Times New Roman" w:eastAsia="Times New Roman" w:hAnsi="Times New Roman" w:cs="Times New Roman"/>
          <w:sz w:val="24"/>
          <w:szCs w:val="24"/>
          <w:lang w:eastAsia="et-EE"/>
        </w:rPr>
        <w:t>alusel</w:t>
      </w:r>
      <w:r w:rsidRPr="001F27C9">
        <w:rPr>
          <w:rFonts w:ascii="Times New Roman" w:eastAsia="Times New Roman" w:hAnsi="Times New Roman" w:cs="Times New Roman"/>
          <w:sz w:val="24"/>
          <w:szCs w:val="24"/>
          <w:lang w:eastAsia="et-EE"/>
        </w:rPr>
        <w:t xml:space="preserve"> tuleb </w:t>
      </w:r>
      <w:r w:rsidR="00B342B5" w:rsidRPr="001F27C9">
        <w:rPr>
          <w:rFonts w:ascii="Times New Roman" w:eastAsia="Times New Roman" w:hAnsi="Times New Roman" w:cs="Times New Roman"/>
          <w:sz w:val="24"/>
          <w:szCs w:val="24"/>
          <w:lang w:eastAsia="et-EE"/>
        </w:rPr>
        <w:t>menetluskulu</w:t>
      </w:r>
      <w:r w:rsidRPr="001F27C9">
        <w:rPr>
          <w:rFonts w:ascii="Times New Roman" w:eastAsia="Times New Roman" w:hAnsi="Times New Roman" w:cs="Times New Roman"/>
          <w:sz w:val="24"/>
          <w:szCs w:val="24"/>
          <w:lang w:eastAsia="et-EE"/>
        </w:rPr>
        <w:t xml:space="preserve"> välja mõista </w:t>
      </w:r>
      <w:r w:rsidR="00D65C24" w:rsidRPr="001F27C9">
        <w:rPr>
          <w:rFonts w:ascii="Times New Roman" w:eastAsia="Times New Roman" w:hAnsi="Times New Roman" w:cs="Times New Roman"/>
          <w:sz w:val="24"/>
          <w:szCs w:val="24"/>
          <w:lang w:eastAsia="et-EE"/>
        </w:rPr>
        <w:t>M. Arujõel</w:t>
      </w:r>
      <w:r w:rsidRPr="001F27C9">
        <w:rPr>
          <w:rFonts w:ascii="Times New Roman" w:eastAsia="Times New Roman" w:hAnsi="Times New Roman" w:cs="Times New Roman"/>
          <w:sz w:val="24"/>
          <w:szCs w:val="24"/>
          <w:lang w:eastAsia="et-EE"/>
        </w:rPr>
        <w:t>t</w:t>
      </w:r>
      <w:r w:rsidR="00615D65" w:rsidRPr="001F27C9">
        <w:rPr>
          <w:rFonts w:ascii="Times New Roman" w:eastAsia="Times New Roman" w:hAnsi="Times New Roman" w:cs="Times New Roman"/>
          <w:sz w:val="24"/>
          <w:szCs w:val="24"/>
          <w:lang w:eastAsia="et-EE"/>
        </w:rPr>
        <w:t xml:space="preserve"> </w:t>
      </w:r>
      <w:r w:rsidR="00615D65" w:rsidRPr="00615D65">
        <w:rPr>
          <w:rFonts w:ascii="Times New Roman" w:eastAsia="Times New Roman" w:hAnsi="Times New Roman" w:cs="Times New Roman"/>
          <w:sz w:val="24"/>
          <w:szCs w:val="24"/>
          <w:lang w:eastAsia="et-EE"/>
        </w:rPr>
        <w:t xml:space="preserve">ja </w:t>
      </w:r>
      <w:r w:rsidR="00615D65">
        <w:rPr>
          <w:rFonts w:ascii="Times New Roman" w:eastAsia="Times New Roman" w:hAnsi="Times New Roman" w:cs="Times New Roman"/>
          <w:sz w:val="24"/>
          <w:szCs w:val="24"/>
          <w:lang w:eastAsia="et-EE"/>
        </w:rPr>
        <w:t>S. Käoselt</w:t>
      </w:r>
      <w:r>
        <w:rPr>
          <w:rFonts w:ascii="Times New Roman" w:eastAsia="Times New Roman" w:hAnsi="Times New Roman" w:cs="Times New Roman"/>
          <w:sz w:val="24"/>
          <w:szCs w:val="24"/>
          <w:lang w:eastAsia="et-EE"/>
        </w:rPr>
        <w:t xml:space="preserve">. </w:t>
      </w:r>
      <w:r w:rsidR="00FE6513">
        <w:rPr>
          <w:rFonts w:ascii="Times New Roman" w:eastAsia="Times New Roman" w:hAnsi="Times New Roman" w:cs="Times New Roman"/>
          <w:sz w:val="24"/>
          <w:szCs w:val="24"/>
          <w:lang w:eastAsia="et-EE"/>
        </w:rPr>
        <w:t xml:space="preserve">Tulenevalt kokkuleppest ja KrMS § 180 lg 3 neljandast lausest võimaldada </w:t>
      </w:r>
      <w:r w:rsidR="00A149CB">
        <w:rPr>
          <w:rFonts w:ascii="Times New Roman" w:eastAsia="Times New Roman" w:hAnsi="Times New Roman" w:cs="Times New Roman"/>
          <w:sz w:val="24"/>
          <w:szCs w:val="24"/>
          <w:lang w:eastAsia="et-EE"/>
        </w:rPr>
        <w:t>mõlemal</w:t>
      </w:r>
      <w:r w:rsidR="00FE6513">
        <w:rPr>
          <w:rFonts w:ascii="Times New Roman" w:eastAsia="Times New Roman" w:hAnsi="Times New Roman" w:cs="Times New Roman"/>
          <w:sz w:val="24"/>
          <w:szCs w:val="24"/>
          <w:lang w:eastAsia="et-EE"/>
        </w:rPr>
        <w:t xml:space="preserve"> </w:t>
      </w:r>
      <w:r w:rsidR="00615D65">
        <w:rPr>
          <w:rFonts w:ascii="Times New Roman" w:eastAsia="Times New Roman" w:hAnsi="Times New Roman" w:cs="Times New Roman"/>
          <w:sz w:val="24"/>
          <w:szCs w:val="24"/>
          <w:lang w:eastAsia="et-EE"/>
        </w:rPr>
        <w:t xml:space="preserve">süüdistataval </w:t>
      </w:r>
      <w:r w:rsidR="00CE689F">
        <w:rPr>
          <w:rFonts w:ascii="Times New Roman" w:eastAsia="Times New Roman" w:hAnsi="Times New Roman" w:cs="Times New Roman"/>
          <w:sz w:val="24"/>
          <w:szCs w:val="24"/>
          <w:lang w:eastAsia="et-EE"/>
        </w:rPr>
        <w:t xml:space="preserve">tasuda </w:t>
      </w:r>
      <w:r w:rsidR="00B342B5">
        <w:rPr>
          <w:rFonts w:ascii="Times New Roman" w:eastAsia="Times New Roman" w:hAnsi="Times New Roman" w:cs="Times New Roman"/>
          <w:sz w:val="24"/>
          <w:szCs w:val="24"/>
          <w:lang w:eastAsia="et-EE"/>
        </w:rPr>
        <w:t>menetluskulu</w:t>
      </w:r>
      <w:r w:rsidR="00FE6513">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1087,50</w:t>
      </w:r>
      <w:r w:rsidR="00FE6513">
        <w:rPr>
          <w:rFonts w:ascii="Times New Roman" w:eastAsia="Times New Roman" w:hAnsi="Times New Roman" w:cs="Times New Roman"/>
          <w:sz w:val="24"/>
          <w:szCs w:val="24"/>
          <w:lang w:eastAsia="et-EE"/>
        </w:rPr>
        <w:t xml:space="preserve"> eurot 12 kuu jooksul alates </w:t>
      </w:r>
      <w:r w:rsidR="00420237">
        <w:rPr>
          <w:rFonts w:ascii="Times New Roman" w:eastAsia="Times New Roman" w:hAnsi="Times New Roman" w:cs="Times New Roman"/>
          <w:sz w:val="24"/>
          <w:szCs w:val="24"/>
          <w:lang w:eastAsia="et-EE"/>
        </w:rPr>
        <w:t>otsuse jõustumisest.</w:t>
      </w:r>
    </w:p>
    <w:p w14:paraId="56BE6C96" w14:textId="77777777" w:rsidR="00A654FA" w:rsidRDefault="00A654FA" w:rsidP="00976436">
      <w:pPr>
        <w:spacing w:after="0" w:line="240" w:lineRule="auto"/>
        <w:jc w:val="both"/>
        <w:rPr>
          <w:rFonts w:ascii="Times New Roman" w:eastAsia="Times New Roman" w:hAnsi="Times New Roman" w:cs="Times New Roman"/>
          <w:sz w:val="24"/>
          <w:szCs w:val="24"/>
          <w:lang w:eastAsia="et-EE"/>
        </w:rPr>
      </w:pPr>
    </w:p>
    <w:p w14:paraId="61560B8C" w14:textId="77777777" w:rsidR="000D7147" w:rsidRPr="009B6448" w:rsidRDefault="000D7147" w:rsidP="00976436">
      <w:pPr>
        <w:spacing w:after="0" w:line="240" w:lineRule="auto"/>
        <w:jc w:val="both"/>
        <w:rPr>
          <w:rFonts w:ascii="Times New Roman" w:eastAsia="Times New Roman" w:hAnsi="Times New Roman" w:cs="Times New Roman"/>
          <w:sz w:val="24"/>
          <w:szCs w:val="24"/>
          <w:lang w:eastAsia="et-EE"/>
        </w:rPr>
      </w:pPr>
    </w:p>
    <w:p w14:paraId="3D05E0D0" w14:textId="77777777" w:rsidR="00FD74FD" w:rsidRDefault="00976436" w:rsidP="000D7147">
      <w:pPr>
        <w:spacing w:after="0" w:line="240" w:lineRule="auto"/>
        <w:jc w:val="both"/>
      </w:pPr>
      <w:r w:rsidRPr="009B6448">
        <w:rPr>
          <w:rFonts w:ascii="Times New Roman" w:eastAsia="Times New Roman" w:hAnsi="Times New Roman" w:cs="Times New Roman"/>
          <w:sz w:val="24"/>
          <w:szCs w:val="24"/>
          <w:lang w:eastAsia="ar-SA"/>
        </w:rPr>
        <w:t>(allkirjastatud digitaalselt)</w:t>
      </w:r>
    </w:p>
    <w:sectPr w:rsidR="00FD74F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5FDA1" w14:textId="77777777" w:rsidR="00310569" w:rsidRDefault="00310569" w:rsidP="00310569">
      <w:pPr>
        <w:spacing w:after="0" w:line="240" w:lineRule="auto"/>
      </w:pPr>
      <w:r>
        <w:separator/>
      </w:r>
    </w:p>
  </w:endnote>
  <w:endnote w:type="continuationSeparator" w:id="0">
    <w:p w14:paraId="2CDAC26D" w14:textId="77777777" w:rsidR="00310569" w:rsidRDefault="00310569" w:rsidP="0031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altName w:val="Century Gothic"/>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466121"/>
      <w:docPartObj>
        <w:docPartGallery w:val="Page Numbers (Bottom of Page)"/>
        <w:docPartUnique/>
      </w:docPartObj>
    </w:sdtPr>
    <w:sdtEndPr/>
    <w:sdtContent>
      <w:p w14:paraId="3F46AF87" w14:textId="77777777" w:rsidR="00A42F0B" w:rsidRDefault="001D765D">
        <w:pPr>
          <w:pStyle w:val="Jalus"/>
          <w:jc w:val="right"/>
        </w:pPr>
        <w:r>
          <w:fldChar w:fldCharType="begin"/>
        </w:r>
        <w:r>
          <w:instrText>PAGE   \* MERGEFORMAT</w:instrText>
        </w:r>
        <w:r>
          <w:fldChar w:fldCharType="separate"/>
        </w:r>
        <w:r>
          <w:t>2</w:t>
        </w:r>
        <w:r>
          <w:fldChar w:fldCharType="end"/>
        </w:r>
      </w:p>
    </w:sdtContent>
  </w:sdt>
  <w:p w14:paraId="15C8917B" w14:textId="77777777" w:rsidR="00A42F0B" w:rsidRDefault="001F27C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20995" w14:textId="77777777" w:rsidR="00310569" w:rsidRDefault="00310569" w:rsidP="00310569">
      <w:pPr>
        <w:spacing w:after="0" w:line="240" w:lineRule="auto"/>
      </w:pPr>
      <w:r>
        <w:separator/>
      </w:r>
    </w:p>
  </w:footnote>
  <w:footnote w:type="continuationSeparator" w:id="0">
    <w:p w14:paraId="77CA2258" w14:textId="77777777" w:rsidR="00310569" w:rsidRDefault="00310569" w:rsidP="00310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720BE"/>
    <w:multiLevelType w:val="multilevel"/>
    <w:tmpl w:val="D4426DA0"/>
    <w:lvl w:ilvl="0">
      <w:start w:val="1"/>
      <w:numFmt w:val="decimal"/>
      <w:suff w:val="space"/>
      <w:lvlText w:val="%1."/>
      <w:lvlJc w:val="left"/>
      <w:pPr>
        <w:ind w:left="2204" w:hanging="360"/>
      </w:pPr>
      <w:rPr>
        <w:rFonts w:hint="default"/>
        <w:b/>
      </w:rPr>
    </w:lvl>
    <w:lvl w:ilvl="1">
      <w:start w:val="1"/>
      <w:numFmt w:val="decimal"/>
      <w:suff w:val="space"/>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54F7E45"/>
    <w:multiLevelType w:val="multilevel"/>
    <w:tmpl w:val="F63624CC"/>
    <w:lvl w:ilvl="0">
      <w:start w:val="1"/>
      <w:numFmt w:val="decimal"/>
      <w:suff w:val="space"/>
      <w:lvlText w:val="%1."/>
      <w:lvlJc w:val="left"/>
      <w:pPr>
        <w:ind w:left="2203" w:hanging="360"/>
      </w:pPr>
      <w:rPr>
        <w:rFonts w:hint="default"/>
        <w:b/>
        <w:color w:val="auto"/>
        <w:sz w:val="24"/>
        <w:szCs w:val="24"/>
      </w:rPr>
    </w:lvl>
    <w:lvl w:ilvl="1">
      <w:start w:val="1"/>
      <w:numFmt w:val="decimal"/>
      <w:suff w:val="space"/>
      <w:lvlText w:val="%1.%2."/>
      <w:lvlJc w:val="left"/>
      <w:pPr>
        <w:ind w:left="1142"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D5E64C9"/>
    <w:multiLevelType w:val="multilevel"/>
    <w:tmpl w:val="CA7A67BE"/>
    <w:lvl w:ilvl="0">
      <w:start w:val="1"/>
      <w:numFmt w:val="decimal"/>
      <w:suff w:val="space"/>
      <w:lvlText w:val="%1."/>
      <w:lvlJc w:val="left"/>
      <w:pPr>
        <w:ind w:left="502" w:hanging="360"/>
      </w:pPr>
      <w:rPr>
        <w:rFonts w:hint="default"/>
        <w:b/>
      </w:rPr>
    </w:lvl>
    <w:lvl w:ilvl="1">
      <w:start w:val="1"/>
      <w:numFmt w:val="decimal"/>
      <w:suff w:val="space"/>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44096652">
    <w:abstractNumId w:val="1"/>
  </w:num>
  <w:num w:numId="2" w16cid:durableId="1541549564">
    <w:abstractNumId w:val="0"/>
  </w:num>
  <w:num w:numId="3" w16cid:durableId="1008363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36"/>
    <w:rsid w:val="00011903"/>
    <w:rsid w:val="00016BEA"/>
    <w:rsid w:val="00036182"/>
    <w:rsid w:val="00044794"/>
    <w:rsid w:val="000457B4"/>
    <w:rsid w:val="000716A8"/>
    <w:rsid w:val="000874C2"/>
    <w:rsid w:val="000917AC"/>
    <w:rsid w:val="0009301E"/>
    <w:rsid w:val="000A6FBD"/>
    <w:rsid w:val="000B5B99"/>
    <w:rsid w:val="000C0933"/>
    <w:rsid w:val="000D20B9"/>
    <w:rsid w:val="000D379C"/>
    <w:rsid w:val="000D7147"/>
    <w:rsid w:val="001074EF"/>
    <w:rsid w:val="00146A6F"/>
    <w:rsid w:val="001503B6"/>
    <w:rsid w:val="001A38D5"/>
    <w:rsid w:val="001D71C1"/>
    <w:rsid w:val="001D765D"/>
    <w:rsid w:val="001F27C9"/>
    <w:rsid w:val="002377F7"/>
    <w:rsid w:val="002474F5"/>
    <w:rsid w:val="00256A57"/>
    <w:rsid w:val="002667DE"/>
    <w:rsid w:val="002722A5"/>
    <w:rsid w:val="00292482"/>
    <w:rsid w:val="002B4131"/>
    <w:rsid w:val="002C079F"/>
    <w:rsid w:val="002D73B5"/>
    <w:rsid w:val="002E7C58"/>
    <w:rsid w:val="00310569"/>
    <w:rsid w:val="00315B94"/>
    <w:rsid w:val="003262B8"/>
    <w:rsid w:val="00331434"/>
    <w:rsid w:val="00362F7A"/>
    <w:rsid w:val="00366B58"/>
    <w:rsid w:val="00391033"/>
    <w:rsid w:val="0039390E"/>
    <w:rsid w:val="003B64C2"/>
    <w:rsid w:val="003C3B80"/>
    <w:rsid w:val="003F0A82"/>
    <w:rsid w:val="00406527"/>
    <w:rsid w:val="00420237"/>
    <w:rsid w:val="00427C0F"/>
    <w:rsid w:val="004416A8"/>
    <w:rsid w:val="00455B0A"/>
    <w:rsid w:val="00465EFF"/>
    <w:rsid w:val="00481B8C"/>
    <w:rsid w:val="004A0C88"/>
    <w:rsid w:val="004B4A16"/>
    <w:rsid w:val="004C721C"/>
    <w:rsid w:val="004D2DFF"/>
    <w:rsid w:val="00501FB6"/>
    <w:rsid w:val="005034C3"/>
    <w:rsid w:val="0054186D"/>
    <w:rsid w:val="00544E3D"/>
    <w:rsid w:val="00546941"/>
    <w:rsid w:val="00546AE5"/>
    <w:rsid w:val="005719CC"/>
    <w:rsid w:val="00580D00"/>
    <w:rsid w:val="005841EB"/>
    <w:rsid w:val="00590F66"/>
    <w:rsid w:val="00596693"/>
    <w:rsid w:val="005A32BA"/>
    <w:rsid w:val="005B5A19"/>
    <w:rsid w:val="005E0A4B"/>
    <w:rsid w:val="006125D9"/>
    <w:rsid w:val="00615D65"/>
    <w:rsid w:val="00624C31"/>
    <w:rsid w:val="00656495"/>
    <w:rsid w:val="00657D8C"/>
    <w:rsid w:val="00664B5C"/>
    <w:rsid w:val="00667BD3"/>
    <w:rsid w:val="0069456F"/>
    <w:rsid w:val="006B16E5"/>
    <w:rsid w:val="006C446E"/>
    <w:rsid w:val="006D2CA2"/>
    <w:rsid w:val="007076BA"/>
    <w:rsid w:val="0071400A"/>
    <w:rsid w:val="007256D3"/>
    <w:rsid w:val="007405E0"/>
    <w:rsid w:val="00740637"/>
    <w:rsid w:val="00755306"/>
    <w:rsid w:val="007C5D5F"/>
    <w:rsid w:val="007D76F1"/>
    <w:rsid w:val="007F3603"/>
    <w:rsid w:val="00834FBA"/>
    <w:rsid w:val="008719ED"/>
    <w:rsid w:val="00873570"/>
    <w:rsid w:val="00880AD0"/>
    <w:rsid w:val="0089658E"/>
    <w:rsid w:val="008C1152"/>
    <w:rsid w:val="00901DD8"/>
    <w:rsid w:val="00915DEC"/>
    <w:rsid w:val="009218EF"/>
    <w:rsid w:val="00940494"/>
    <w:rsid w:val="00976436"/>
    <w:rsid w:val="00987AAC"/>
    <w:rsid w:val="009B1077"/>
    <w:rsid w:val="009E0F01"/>
    <w:rsid w:val="009E58C8"/>
    <w:rsid w:val="009F54CE"/>
    <w:rsid w:val="00A0794B"/>
    <w:rsid w:val="00A149CB"/>
    <w:rsid w:val="00A449E6"/>
    <w:rsid w:val="00A53484"/>
    <w:rsid w:val="00A654FA"/>
    <w:rsid w:val="00A66AF7"/>
    <w:rsid w:val="00AB3DE3"/>
    <w:rsid w:val="00AE2E00"/>
    <w:rsid w:val="00AE46F0"/>
    <w:rsid w:val="00AE4F7E"/>
    <w:rsid w:val="00AF1AE6"/>
    <w:rsid w:val="00AF7ABB"/>
    <w:rsid w:val="00B063F9"/>
    <w:rsid w:val="00B309BD"/>
    <w:rsid w:val="00B33A96"/>
    <w:rsid w:val="00B342B5"/>
    <w:rsid w:val="00B61887"/>
    <w:rsid w:val="00B647C9"/>
    <w:rsid w:val="00B827A1"/>
    <w:rsid w:val="00BC298B"/>
    <w:rsid w:val="00C04E08"/>
    <w:rsid w:val="00C53EE7"/>
    <w:rsid w:val="00C76D0F"/>
    <w:rsid w:val="00C8439B"/>
    <w:rsid w:val="00CB1C76"/>
    <w:rsid w:val="00CB2FD7"/>
    <w:rsid w:val="00CB3E5E"/>
    <w:rsid w:val="00CE3AB9"/>
    <w:rsid w:val="00CE689F"/>
    <w:rsid w:val="00CF4118"/>
    <w:rsid w:val="00D02D49"/>
    <w:rsid w:val="00D03889"/>
    <w:rsid w:val="00D04C32"/>
    <w:rsid w:val="00D2722B"/>
    <w:rsid w:val="00D306BD"/>
    <w:rsid w:val="00D65C24"/>
    <w:rsid w:val="00D87F0E"/>
    <w:rsid w:val="00D93E8F"/>
    <w:rsid w:val="00D94BB2"/>
    <w:rsid w:val="00DA1653"/>
    <w:rsid w:val="00DC6DD1"/>
    <w:rsid w:val="00E04CC6"/>
    <w:rsid w:val="00E05883"/>
    <w:rsid w:val="00E44803"/>
    <w:rsid w:val="00E57FF6"/>
    <w:rsid w:val="00E60CCB"/>
    <w:rsid w:val="00E70CE6"/>
    <w:rsid w:val="00E8158B"/>
    <w:rsid w:val="00EA7B00"/>
    <w:rsid w:val="00EE0C6B"/>
    <w:rsid w:val="00EE192B"/>
    <w:rsid w:val="00EF4BB6"/>
    <w:rsid w:val="00F23E44"/>
    <w:rsid w:val="00F53468"/>
    <w:rsid w:val="00F53CA3"/>
    <w:rsid w:val="00F57DC8"/>
    <w:rsid w:val="00F60407"/>
    <w:rsid w:val="00FB09FF"/>
    <w:rsid w:val="00FB5222"/>
    <w:rsid w:val="00FC464F"/>
    <w:rsid w:val="00FE1D7E"/>
    <w:rsid w:val="00FE6513"/>
    <w:rsid w:val="00FF28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C0F4"/>
  <w15:chartTrackingRefBased/>
  <w15:docId w15:val="{FE7903A8-C71B-4B25-8BB9-4142963F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76436"/>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976436"/>
    <w:pPr>
      <w:ind w:left="720"/>
      <w:contextualSpacing/>
    </w:pPr>
  </w:style>
  <w:style w:type="character" w:customStyle="1" w:styleId="LoendilikMrk">
    <w:name w:val="Loendi lõik Märk"/>
    <w:basedOn w:val="Liguvaikefont"/>
    <w:link w:val="Loendilik"/>
    <w:uiPriority w:val="34"/>
    <w:rsid w:val="00976436"/>
  </w:style>
  <w:style w:type="paragraph" w:styleId="Jalus">
    <w:name w:val="footer"/>
    <w:basedOn w:val="Normaallaad"/>
    <w:link w:val="JalusMrk"/>
    <w:uiPriority w:val="99"/>
    <w:unhideWhenUsed/>
    <w:rsid w:val="00976436"/>
    <w:pPr>
      <w:tabs>
        <w:tab w:val="center" w:pos="4536"/>
        <w:tab w:val="right" w:pos="9072"/>
      </w:tabs>
      <w:spacing w:after="0" w:line="240" w:lineRule="auto"/>
    </w:pPr>
  </w:style>
  <w:style w:type="character" w:customStyle="1" w:styleId="JalusMrk">
    <w:name w:val="Jalus Märk"/>
    <w:basedOn w:val="Liguvaikefont"/>
    <w:link w:val="Jalus"/>
    <w:uiPriority w:val="99"/>
    <w:rsid w:val="00976436"/>
  </w:style>
  <w:style w:type="paragraph" w:styleId="Pis">
    <w:name w:val="header"/>
    <w:basedOn w:val="Normaallaad"/>
    <w:link w:val="PisMrk"/>
    <w:uiPriority w:val="99"/>
    <w:unhideWhenUsed/>
    <w:rsid w:val="00310569"/>
    <w:pPr>
      <w:tabs>
        <w:tab w:val="center" w:pos="4536"/>
        <w:tab w:val="right" w:pos="9072"/>
      </w:tabs>
      <w:spacing w:after="0" w:line="240" w:lineRule="auto"/>
    </w:pPr>
  </w:style>
  <w:style w:type="character" w:customStyle="1" w:styleId="PisMrk">
    <w:name w:val="Päis Märk"/>
    <w:basedOn w:val="Liguvaikefont"/>
    <w:link w:val="Pis"/>
    <w:uiPriority w:val="99"/>
    <w:rsid w:val="00310569"/>
  </w:style>
  <w:style w:type="paragraph" w:styleId="Jutumullitekst">
    <w:name w:val="Balloon Text"/>
    <w:basedOn w:val="Normaallaad"/>
    <w:link w:val="JutumullitekstMrk"/>
    <w:uiPriority w:val="99"/>
    <w:semiHidden/>
    <w:unhideWhenUsed/>
    <w:rsid w:val="0069456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945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1923</Words>
  <Characters>11155</Characters>
  <Application>Microsoft Office Word</Application>
  <DocSecurity>0</DocSecurity>
  <Lines>92</Lines>
  <Paragraphs>26</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Tartu Maakohus</dc:creator>
  <cp:keywords/>
  <dc:description/>
  <cp:lastModifiedBy>Kristina Domaškina</cp:lastModifiedBy>
  <cp:revision>16</cp:revision>
  <cp:lastPrinted>2023-05-24T07:22:00Z</cp:lastPrinted>
  <dcterms:created xsi:type="dcterms:W3CDTF">2023-04-21T06:33:00Z</dcterms:created>
  <dcterms:modified xsi:type="dcterms:W3CDTF">2023-05-24T07:22:00Z</dcterms:modified>
</cp:coreProperties>
</file>